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46" w:rsidRPr="00CD3DE4" w:rsidRDefault="001F1C46" w:rsidP="001F1C46">
      <w:pPr>
        <w:spacing w:after="0" w:line="240" w:lineRule="auto"/>
        <w:jc w:val="center"/>
        <w:rPr>
          <w:rStyle w:val="ab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CFCFC"/>
        </w:rPr>
      </w:pPr>
      <w:r w:rsidRPr="00CD3DE4">
        <w:rPr>
          <w:rStyle w:val="ab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CFCFC"/>
        </w:rPr>
        <w:t xml:space="preserve">Государственное казённое общеобразовательное учреждение Ленинградской области «Приозерская школа-интернат, </w:t>
      </w:r>
    </w:p>
    <w:p w:rsidR="001F1C46" w:rsidRPr="00CD3DE4" w:rsidRDefault="001F1C46" w:rsidP="001F1C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D3DE4">
        <w:rPr>
          <w:rStyle w:val="ab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CFCFC"/>
        </w:rPr>
        <w:t>реализующая адаптированные образовательные программы»</w:t>
      </w:r>
    </w:p>
    <w:p w:rsidR="001F1C46" w:rsidRPr="00CD3DE4" w:rsidRDefault="001F1C46" w:rsidP="001F1C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1C46" w:rsidRPr="00CD3DE4" w:rsidRDefault="001F1C46" w:rsidP="001F1C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1C46" w:rsidRPr="00CD3DE4" w:rsidRDefault="001F1C46" w:rsidP="001F1C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1F1C46" w:rsidRPr="00CD3DE4" w:rsidTr="00385317">
        <w:tc>
          <w:tcPr>
            <w:tcW w:w="5069" w:type="dxa"/>
            <w:shd w:val="clear" w:color="auto" w:fill="auto"/>
          </w:tcPr>
          <w:p w:rsidR="001F1C46" w:rsidRPr="00CD3DE4" w:rsidRDefault="001F1C46" w:rsidP="00385317">
            <w:pPr>
              <w:spacing w:after="0"/>
              <w:rPr>
                <w:rFonts w:ascii="Times New Roman" w:hAnsi="Times New Roman"/>
              </w:rPr>
            </w:pPr>
            <w:r w:rsidRPr="00CD3DE4">
              <w:rPr>
                <w:rFonts w:ascii="Times New Roman" w:hAnsi="Times New Roman"/>
              </w:rPr>
              <w:t>ПРИНЯТА</w:t>
            </w:r>
          </w:p>
        </w:tc>
        <w:tc>
          <w:tcPr>
            <w:tcW w:w="5069" w:type="dxa"/>
            <w:shd w:val="clear" w:color="auto" w:fill="auto"/>
          </w:tcPr>
          <w:p w:rsidR="001F1C46" w:rsidRPr="00CD3DE4" w:rsidRDefault="001F1C46" w:rsidP="00385317">
            <w:pPr>
              <w:spacing w:after="0"/>
              <w:jc w:val="right"/>
              <w:rPr>
                <w:rFonts w:ascii="Times New Roman" w:hAnsi="Times New Roman"/>
              </w:rPr>
            </w:pPr>
            <w:r w:rsidRPr="00CD3DE4">
              <w:rPr>
                <w:rFonts w:ascii="Times New Roman" w:hAnsi="Times New Roman"/>
              </w:rPr>
              <w:t>УТВЕРЖДЕН</w:t>
            </w:r>
            <w:r w:rsidR="00FD018A">
              <w:rPr>
                <w:rFonts w:ascii="Times New Roman" w:hAnsi="Times New Roman"/>
              </w:rPr>
              <w:t>А</w:t>
            </w:r>
          </w:p>
        </w:tc>
      </w:tr>
      <w:tr w:rsidR="001F1C46" w:rsidRPr="00CD3DE4" w:rsidTr="00385317">
        <w:tc>
          <w:tcPr>
            <w:tcW w:w="5069" w:type="dxa"/>
            <w:shd w:val="clear" w:color="auto" w:fill="auto"/>
          </w:tcPr>
          <w:p w:rsidR="001F1C46" w:rsidRPr="00CD3DE4" w:rsidRDefault="001F1C46" w:rsidP="00385317">
            <w:pPr>
              <w:spacing w:after="0"/>
              <w:rPr>
                <w:rFonts w:ascii="Times New Roman" w:hAnsi="Times New Roman"/>
              </w:rPr>
            </w:pPr>
            <w:r w:rsidRPr="00CD3DE4">
              <w:rPr>
                <w:rFonts w:ascii="Times New Roman" w:hAnsi="Times New Roman"/>
              </w:rPr>
              <w:t>на педагог. совете</w:t>
            </w:r>
          </w:p>
        </w:tc>
        <w:tc>
          <w:tcPr>
            <w:tcW w:w="5069" w:type="dxa"/>
            <w:shd w:val="clear" w:color="auto" w:fill="auto"/>
          </w:tcPr>
          <w:p w:rsidR="001F1C46" w:rsidRPr="00CD3DE4" w:rsidRDefault="001F1C46" w:rsidP="00385317">
            <w:pPr>
              <w:spacing w:after="0"/>
              <w:jc w:val="right"/>
              <w:rPr>
                <w:rFonts w:ascii="Times New Roman" w:hAnsi="Times New Roman"/>
              </w:rPr>
            </w:pPr>
            <w:r w:rsidRPr="00CD3DE4">
              <w:rPr>
                <w:rFonts w:ascii="Times New Roman" w:hAnsi="Times New Roman"/>
              </w:rPr>
              <w:t>Распоряжение №</w:t>
            </w:r>
            <w:r w:rsidR="00FD018A">
              <w:rPr>
                <w:rFonts w:ascii="Times New Roman" w:hAnsi="Times New Roman"/>
              </w:rPr>
              <w:t>274</w:t>
            </w:r>
          </w:p>
        </w:tc>
      </w:tr>
      <w:tr w:rsidR="001F1C46" w:rsidRPr="00CD3DE4" w:rsidTr="00385317">
        <w:tc>
          <w:tcPr>
            <w:tcW w:w="5069" w:type="dxa"/>
            <w:shd w:val="clear" w:color="auto" w:fill="auto"/>
          </w:tcPr>
          <w:p w:rsidR="001F1C46" w:rsidRPr="00CD3DE4" w:rsidRDefault="00FD018A" w:rsidP="003853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</w:t>
            </w:r>
          </w:p>
        </w:tc>
        <w:tc>
          <w:tcPr>
            <w:tcW w:w="5069" w:type="dxa"/>
            <w:shd w:val="clear" w:color="auto" w:fill="auto"/>
          </w:tcPr>
          <w:p w:rsidR="001F1C46" w:rsidRPr="00CD3DE4" w:rsidRDefault="001F1C46" w:rsidP="00385317">
            <w:pPr>
              <w:spacing w:after="0"/>
              <w:jc w:val="right"/>
              <w:rPr>
                <w:rFonts w:ascii="Times New Roman" w:hAnsi="Times New Roman"/>
              </w:rPr>
            </w:pPr>
            <w:r w:rsidRPr="00CD3DE4">
              <w:rPr>
                <w:rFonts w:ascii="Times New Roman" w:hAnsi="Times New Roman"/>
              </w:rPr>
              <w:t xml:space="preserve">от </w:t>
            </w:r>
            <w:r w:rsidR="00FD018A">
              <w:rPr>
                <w:rFonts w:ascii="Times New Roman" w:hAnsi="Times New Roman"/>
              </w:rPr>
              <w:t>31.08.</w:t>
            </w:r>
            <w:r>
              <w:rPr>
                <w:rFonts w:ascii="Times New Roman" w:hAnsi="Times New Roman"/>
              </w:rPr>
              <w:t>2018</w:t>
            </w:r>
            <w:r w:rsidRPr="00CD3DE4">
              <w:rPr>
                <w:rFonts w:ascii="Times New Roman" w:hAnsi="Times New Roman"/>
              </w:rPr>
              <w:t>г</w:t>
            </w:r>
          </w:p>
        </w:tc>
      </w:tr>
      <w:tr w:rsidR="001F1C46" w:rsidRPr="00CD3DE4" w:rsidTr="00385317">
        <w:tc>
          <w:tcPr>
            <w:tcW w:w="5069" w:type="dxa"/>
            <w:shd w:val="clear" w:color="auto" w:fill="auto"/>
          </w:tcPr>
          <w:p w:rsidR="001F1C46" w:rsidRPr="00CD3DE4" w:rsidRDefault="001F1C46" w:rsidP="00385317">
            <w:pPr>
              <w:spacing w:after="0"/>
              <w:rPr>
                <w:rFonts w:ascii="Times New Roman" w:hAnsi="Times New Roman"/>
              </w:rPr>
            </w:pPr>
            <w:r w:rsidRPr="00CD3DE4">
              <w:rPr>
                <w:rFonts w:ascii="Times New Roman" w:hAnsi="Times New Roman"/>
              </w:rPr>
              <w:t xml:space="preserve">от </w:t>
            </w:r>
            <w:r w:rsidR="00FD018A">
              <w:rPr>
                <w:rFonts w:ascii="Times New Roman" w:hAnsi="Times New Roman"/>
              </w:rPr>
              <w:t>30.08.</w:t>
            </w:r>
            <w:r>
              <w:rPr>
                <w:rFonts w:ascii="Times New Roman" w:hAnsi="Times New Roman"/>
              </w:rPr>
              <w:t>2018</w:t>
            </w:r>
            <w:r w:rsidRPr="00CD3DE4">
              <w:rPr>
                <w:rFonts w:ascii="Times New Roman" w:hAnsi="Times New Roman"/>
              </w:rPr>
              <w:t>г</w:t>
            </w:r>
          </w:p>
        </w:tc>
        <w:tc>
          <w:tcPr>
            <w:tcW w:w="5069" w:type="dxa"/>
            <w:shd w:val="clear" w:color="auto" w:fill="auto"/>
          </w:tcPr>
          <w:p w:rsidR="001F1C46" w:rsidRPr="00CD3DE4" w:rsidRDefault="001F1C46" w:rsidP="0038531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1F1C46" w:rsidRPr="00CD3DE4" w:rsidRDefault="001F1C46" w:rsidP="001F1C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1C46" w:rsidRPr="00CD3DE4" w:rsidRDefault="001F1C46" w:rsidP="001F1C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1C46" w:rsidRPr="00CD3DE4" w:rsidRDefault="001F1C46" w:rsidP="001F1C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1C46" w:rsidRPr="00FD018A" w:rsidRDefault="00FD018A" w:rsidP="001F1C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18A">
        <w:rPr>
          <w:rFonts w:ascii="Times New Roman" w:hAnsi="Times New Roman"/>
          <w:b/>
          <w:sz w:val="28"/>
          <w:szCs w:val="28"/>
        </w:rPr>
        <w:t>Адаптированная рабочая образовательная программа</w:t>
      </w:r>
    </w:p>
    <w:p w:rsidR="001F1C46" w:rsidRPr="00FD018A" w:rsidRDefault="00FD018A" w:rsidP="001F1C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18A">
        <w:rPr>
          <w:rFonts w:ascii="Times New Roman" w:hAnsi="Times New Roman"/>
          <w:b/>
          <w:sz w:val="28"/>
          <w:szCs w:val="28"/>
        </w:rPr>
        <w:t>по предмету «Окружающий социальный мир</w:t>
      </w:r>
      <w:r w:rsidR="001F1C46" w:rsidRPr="00FD018A">
        <w:rPr>
          <w:rFonts w:ascii="Times New Roman" w:hAnsi="Times New Roman"/>
          <w:b/>
          <w:sz w:val="28"/>
          <w:szCs w:val="28"/>
        </w:rPr>
        <w:t>»</w:t>
      </w:r>
    </w:p>
    <w:p w:rsidR="001F1C46" w:rsidRPr="00FD018A" w:rsidRDefault="001F1C46" w:rsidP="001F1C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18A">
        <w:rPr>
          <w:rFonts w:ascii="Times New Roman" w:hAnsi="Times New Roman"/>
          <w:b/>
          <w:sz w:val="28"/>
          <w:szCs w:val="28"/>
        </w:rPr>
        <w:t>3 класс</w:t>
      </w:r>
    </w:p>
    <w:p w:rsidR="001F1C46" w:rsidRDefault="001F1C46" w:rsidP="001F1C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18A">
        <w:rPr>
          <w:rFonts w:ascii="Times New Roman" w:hAnsi="Times New Roman"/>
          <w:b/>
          <w:sz w:val="28"/>
          <w:szCs w:val="28"/>
        </w:rPr>
        <w:t xml:space="preserve">(Вариант </w:t>
      </w:r>
      <w:r w:rsidRPr="00FD018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D018A">
        <w:rPr>
          <w:rFonts w:ascii="Times New Roman" w:hAnsi="Times New Roman"/>
          <w:b/>
          <w:sz w:val="28"/>
          <w:szCs w:val="28"/>
        </w:rPr>
        <w:t>)</w:t>
      </w:r>
    </w:p>
    <w:p w:rsidR="00FD018A" w:rsidRPr="00FD018A" w:rsidRDefault="00FD018A" w:rsidP="001F1C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C46" w:rsidRPr="00FD018A" w:rsidRDefault="001F1C46" w:rsidP="001F1C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C46" w:rsidRPr="00CD3DE4" w:rsidRDefault="001F1C46" w:rsidP="001F1C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D3DE4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9</w:t>
      </w:r>
      <w:r w:rsidRPr="00CD3DE4">
        <w:rPr>
          <w:rFonts w:ascii="Times New Roman" w:hAnsi="Times New Roman"/>
          <w:sz w:val="28"/>
          <w:szCs w:val="28"/>
        </w:rPr>
        <w:t xml:space="preserve"> учебный год</w:t>
      </w:r>
    </w:p>
    <w:p w:rsidR="001F1C46" w:rsidRPr="00CD3DE4" w:rsidRDefault="001F1C46" w:rsidP="001F1C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1C46" w:rsidRPr="00CD3DE4" w:rsidRDefault="001F1C46" w:rsidP="001F1C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1C46" w:rsidRPr="00CD3DE4" w:rsidRDefault="001F1C46" w:rsidP="001F1C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1C46" w:rsidRPr="00CD3DE4" w:rsidRDefault="001F1C46" w:rsidP="001F1C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1C46" w:rsidRPr="00CD3DE4" w:rsidRDefault="001F1C46" w:rsidP="001F1C46">
      <w:pPr>
        <w:spacing w:after="0" w:line="360" w:lineRule="auto"/>
        <w:jc w:val="right"/>
        <w:rPr>
          <w:rFonts w:ascii="Times New Roman" w:hAnsi="Times New Roman"/>
        </w:rPr>
      </w:pPr>
      <w:r w:rsidRPr="00CD3DE4">
        <w:rPr>
          <w:rFonts w:ascii="Times New Roman" w:hAnsi="Times New Roman"/>
        </w:rPr>
        <w:t>Разработчик программы:</w:t>
      </w:r>
    </w:p>
    <w:p w:rsidR="001F1C46" w:rsidRPr="00CD3DE4" w:rsidRDefault="001F1C46" w:rsidP="001F1C46">
      <w:pPr>
        <w:spacing w:after="0" w:line="360" w:lineRule="auto"/>
        <w:jc w:val="right"/>
        <w:rPr>
          <w:rFonts w:ascii="Times New Roman" w:hAnsi="Times New Roman"/>
        </w:rPr>
      </w:pPr>
      <w:r w:rsidRPr="00CD3DE4">
        <w:rPr>
          <w:rFonts w:ascii="Times New Roman" w:hAnsi="Times New Roman"/>
        </w:rPr>
        <w:t xml:space="preserve">учитель </w:t>
      </w:r>
      <w:r>
        <w:rPr>
          <w:rFonts w:ascii="Times New Roman" w:hAnsi="Times New Roman"/>
        </w:rPr>
        <w:t>О.В.Южанина</w:t>
      </w:r>
    </w:p>
    <w:p w:rsidR="001F1C46" w:rsidRPr="00CD3DE4" w:rsidRDefault="001F1C46" w:rsidP="001F1C4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018A" w:rsidRDefault="00FD018A" w:rsidP="001F1C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1C46" w:rsidRPr="00CD3DE4" w:rsidRDefault="001F1C46" w:rsidP="001F1C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3DE4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CD3DE4">
        <w:rPr>
          <w:rFonts w:ascii="Times New Roman" w:hAnsi="Times New Roman"/>
          <w:b/>
          <w:sz w:val="28"/>
          <w:szCs w:val="28"/>
        </w:rPr>
        <w:t>.</w:t>
      </w:r>
      <w:r w:rsidRPr="00CD3DE4">
        <w:rPr>
          <w:rFonts w:ascii="Times New Roman" w:hAnsi="Times New Roman"/>
          <w:sz w:val="28"/>
          <w:szCs w:val="28"/>
        </w:rPr>
        <w:t xml:space="preserve"> </w:t>
      </w:r>
      <w:r w:rsidRPr="00CD3DE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</w:r>
      <w:r w:rsidRPr="00CD3DE4">
        <w:rPr>
          <w:rFonts w:ascii="Times New Roman" w:hAnsi="Times New Roman"/>
          <w:sz w:val="28"/>
          <w:szCs w:val="28"/>
        </w:rPr>
        <w:tab/>
        <w:t>Рабочая программа разработана на основе: Адаптированной общеобразовательной программы начального общего образования ГКОУ ЛО «Приозерская школа-интернат, реализующая адаптированный общеобразовательные программы».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Цель обучения – 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Основными задачами программы являются: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 xml:space="preserve">1) знакомство с явлениями социальной жизни (человек и его деятельность, общепринятые нормы поведения),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 xml:space="preserve">2) 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</w:p>
    <w:p w:rsidR="001F1C46" w:rsidRPr="00CD3DE4" w:rsidRDefault="001F1C46" w:rsidP="001F1C46">
      <w:pPr>
        <w:pStyle w:val="a9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3DE4">
        <w:rPr>
          <w:rFonts w:ascii="Times New Roman" w:hAnsi="Times New Roman"/>
          <w:b/>
          <w:sz w:val="28"/>
          <w:szCs w:val="28"/>
        </w:rPr>
        <w:t>Психолого-педагогическая характеристика обучающихся в классе.</w:t>
      </w:r>
    </w:p>
    <w:p w:rsidR="001F1C46" w:rsidRPr="00CD3DE4" w:rsidRDefault="001F1C46" w:rsidP="001F1C46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>Особенности психофизического развития детей в классе определяют специфику их образовательных потребностей. Исходя из этого, класс целесообразно поделить на две группы:</w:t>
      </w:r>
    </w:p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1 группа учащихся для, которых характерна умственная отсталость в умеренной степени, она сочетается с нарушениями зрения, слуха, опорно-двигательного аппарата, расстройствами аутистического спектра и эмоционально-волевой сферы, выраженными в различной степени и </w:t>
      </w:r>
      <w:r w:rsidRPr="00CD3DE4">
        <w:rPr>
          <w:rFonts w:ascii="Times New Roman" w:hAnsi="Times New Roman"/>
          <w:sz w:val="28"/>
          <w:szCs w:val="28"/>
        </w:rPr>
        <w:lastRenderedPageBreak/>
        <w:t xml:space="preserve">сочетающимися в разных вариантах. У некоторых детей выявляются текущие психические и соматические заболевания, которые значительно осложняют их развитие и обучение. </w:t>
      </w:r>
    </w:p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Часть детей, отнесенных к данной группе категории, имеют тяжёлые опорно-двигательные нарушения неврологического генеза (сложные формы ДЦП, спастический тетрапарез,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Большинство детей этой группы не могут самостоятельно удерживать своё тело в сидячем положении. Спастичность конечностей часто осложнена гиперкинезами. Процесс общения затруднен в связи с несформированностью языковых средств и парезами органов речи. </w:t>
      </w:r>
    </w:p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Развитие детей данной группы, у которых менее выражено интеллектуальное недоразвитие, благоприятствует формированию представлений, умений и навыков, значимых для их социальной адаптации. </w:t>
      </w:r>
      <w:r w:rsidRPr="00CD3DE4">
        <w:rPr>
          <w:rFonts w:ascii="Times New Roman" w:hAnsi="Times New Roman"/>
          <w:sz w:val="28"/>
          <w:szCs w:val="28"/>
        </w:rPr>
        <w:tab/>
        <w:t xml:space="preserve">Так, у большинства детей проявляется интерес к общению и взаимодействию, что является предпосылкой для обучения. Способность ребенка выполнять отдельные двигательные действия (захват, удержание предмета, контролируемые движения шеи и др.) создаёт предпосылки для обучения отдельным операциям по самообслуживанию и предметно-практической деятельности. </w:t>
      </w:r>
    </w:p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2 группа учащихся для, которых характерна умственная отсталость в тяжелой степени, она так же сочетается с нарушениями зрения, слуха, опорно-двигательного аппарата, расстройствами аутистического спектра и эмоционально-волевой сферы, выраженными в различной степени и сочетающимися в разных вариантах. У некоторых детей выявляются текущие психические и соматические заболевания, которые значительно осложняют их развитие и обучение. </w:t>
      </w:r>
    </w:p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Часть детей, отнесенных к данной группе категории, имеют тяжёлые опорно-двигательные нарушения неврологического генеза (сложные формы </w:t>
      </w:r>
      <w:r w:rsidRPr="00CD3DE4">
        <w:rPr>
          <w:rFonts w:ascii="Times New Roman" w:hAnsi="Times New Roman"/>
          <w:sz w:val="28"/>
          <w:szCs w:val="28"/>
        </w:rPr>
        <w:lastRenderedPageBreak/>
        <w:t xml:space="preserve">ДЦП, спастический тетрапарез,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Большинство детей этой группы не могут самостоятельно удерживать своё тело в сидячем положении. Спастичность конечностей часто осложнена гиперкинезами. Процесс общения затруднен в связи с несформированностью языковых средств и парезами органов речи. </w:t>
      </w:r>
    </w:p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>Разделение на группы в данном случае носит условный характер и ни в коем случае не предполагает реальное разделение детей в образовательной организации. Смешанная комплектация классов создает условия, в которых дети могут учиться подражать и помогать друг другу.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Развитие навыков самообслуживания у обучающихся с умственной отсталостью существенно отстает. При тяжелой степени интеллектуального недоразвития данные навыки могут отсутствовать. Наиболее часто возникают трудности в овладении навыками, требующими тонких дифференцированных движений пальцев: шнурование ботинок, застегивание пуговиц, завязывание ленточек и шнурков. Некоторые обучающиеся полностью зависят от посторонней помощи в обращении с одеждой и обувью, при приеме пищи, совершении гигиенических процедур. </w:t>
      </w:r>
    </w:p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4"/>
          <w:szCs w:val="24"/>
        </w:rPr>
        <w:tab/>
      </w:r>
      <w:r w:rsidRPr="00CD3DE4">
        <w:rPr>
          <w:rFonts w:ascii="Times New Roman" w:hAnsi="Times New Roman"/>
          <w:sz w:val="28"/>
          <w:szCs w:val="28"/>
        </w:rPr>
        <w:t xml:space="preserve">Общемоторное развитие, как правило, нарушено. Имеются отклонения в координации, точности и темпе движений. Движения замедленны, неуклюжи. У обучающихся возникают большие сложности при переключении движений, быстрой смене поз и действий. Часть детей с умеренной, умственной отсталостью имеет замедленный темп, вялость, неловкость движений. У других наблюдается повышенная подвижность, сочетающаяся с не целенаправленностью, беспорядочностью, не скоординированностью движений. </w:t>
      </w:r>
    </w:p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Характер развития детей зависит от ряда факторов: этиологии, патогенеза нарушений, времени возникновения и сроков выявления отклонений, характера и степени выраженности каждого из первичных </w:t>
      </w:r>
      <w:r w:rsidRPr="00CD3DE4">
        <w:rPr>
          <w:rFonts w:ascii="Times New Roman" w:hAnsi="Times New Roman"/>
          <w:sz w:val="28"/>
          <w:szCs w:val="28"/>
        </w:rPr>
        <w:lastRenderedPageBreak/>
        <w:t xml:space="preserve">расстройств, специфики их сочетания, а также от сроков начала, объема и качества коррекционной помощи. </w:t>
      </w:r>
    </w:p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3DE4">
        <w:rPr>
          <w:rFonts w:ascii="Times New Roman" w:hAnsi="Times New Roman"/>
          <w:sz w:val="28"/>
          <w:szCs w:val="28"/>
        </w:rPr>
        <w:tab/>
        <w:t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задействование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ее неустойчивостью, часто гиперсензитивностью. В связи с неразвитостью волевых процессов дети оказываются не способны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вызываются недоразвитием мотивационно-потребностной сферы обучающихся с умственной отсталостью и ТМНР. Интерес к какой-либо деятельности, если возникает, то, как правило, носит кратковременный, неустойчивый характер</w:t>
      </w:r>
      <w:r w:rsidRPr="00CD3DE4">
        <w:rPr>
          <w:rFonts w:ascii="Times New Roman" w:hAnsi="Times New Roman"/>
          <w:sz w:val="24"/>
          <w:szCs w:val="24"/>
        </w:rPr>
        <w:t xml:space="preserve">.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В процессе обучения по программе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Жизнь в обществе предполагает следование определенным правилам.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lastRenderedPageBreak/>
        <w:tab/>
        <w:t xml:space="preserve">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покупок в магазине, во время пожара и др. </w:t>
      </w:r>
    </w:p>
    <w:p w:rsidR="001F1C46" w:rsidRPr="00CD3DE4" w:rsidRDefault="001F1C46" w:rsidP="001F1C46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3DE4">
        <w:rPr>
          <w:rFonts w:ascii="Times New Roman" w:hAnsi="Times New Roman"/>
          <w:b/>
          <w:sz w:val="28"/>
          <w:szCs w:val="28"/>
        </w:rPr>
        <w:t xml:space="preserve">Особенности обучения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Специфика работы по программе «Окружающий социальный мир» заключается в том, что занятия проводятся не только в классе, но и во дворе, в местах общего пользования (парк, магазин, кафе, вокзал и т.д.) Ребенок выходит в город, знакомится с различными организациями, предоставляющими услуги населению, с транспортом, наблюдает за деятельностью окружающих людей, учится вести себя согласно общепринятым нормам поведения. </w:t>
      </w:r>
    </w:p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>Занятия по предмету «Окружающий социальный мир» проводятся 2 раза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</w:p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>Индивидуальные формы работы на занятиях по формированию математических представлений органически сочетается с фронтальными и групповыми.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lastRenderedPageBreak/>
        <w:tab/>
        <w:t xml:space="preserve">Дидактический материал подобран в соответствии с содержанием и задачами урока-занятия, с учетом уровня развития математических представлений и речи детей.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1C46" w:rsidRPr="00CD3DE4" w:rsidRDefault="001F1C46" w:rsidP="001F1C46">
      <w:pPr>
        <w:pStyle w:val="a9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3DE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D3DE4">
        <w:rPr>
          <w:rFonts w:ascii="Times New Roman" w:hAnsi="Times New Roman"/>
          <w:b/>
          <w:sz w:val="28"/>
          <w:szCs w:val="28"/>
        </w:rPr>
        <w:t>. Место предмета в учебном плане 3 класса</w:t>
      </w:r>
    </w:p>
    <w:p w:rsidR="001F1C46" w:rsidRPr="00CD3DE4" w:rsidRDefault="001F1C46" w:rsidP="001F1C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>В учебном плане предмет представлен с расчетом 1 час в неделю, 34 часа в год.</w:t>
      </w:r>
    </w:p>
    <w:p w:rsidR="001F1C46" w:rsidRPr="00CD3DE4" w:rsidRDefault="001F1C46" w:rsidP="001F1C46">
      <w:pPr>
        <w:pStyle w:val="a9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3DE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D3DE4">
        <w:rPr>
          <w:rFonts w:ascii="Times New Roman" w:hAnsi="Times New Roman"/>
          <w:b/>
          <w:sz w:val="28"/>
          <w:szCs w:val="28"/>
        </w:rPr>
        <w:t>. Планируемые результаты освоения программы во 3 классе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5037"/>
      </w:tblGrid>
      <w:tr w:rsidR="001F1C46" w:rsidRPr="00CD3DE4" w:rsidTr="00385317">
        <w:tc>
          <w:tcPr>
            <w:tcW w:w="0" w:type="auto"/>
            <w:shd w:val="clear" w:color="auto" w:fill="auto"/>
            <w:vAlign w:val="center"/>
          </w:tcPr>
          <w:p w:rsidR="001F1C46" w:rsidRPr="00CD3DE4" w:rsidRDefault="001F1C46" w:rsidP="0038531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DE4">
              <w:rPr>
                <w:rFonts w:ascii="Times New Roman" w:hAnsi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1C46" w:rsidRPr="00CD3DE4" w:rsidRDefault="001F1C46" w:rsidP="0038531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DE4">
              <w:rPr>
                <w:rFonts w:ascii="Times New Roman" w:hAnsi="Times New Roman"/>
                <w:b/>
                <w:sz w:val="28"/>
                <w:szCs w:val="28"/>
              </w:rPr>
              <w:t>Достаточный уровень</w:t>
            </w:r>
          </w:p>
        </w:tc>
      </w:tr>
      <w:tr w:rsidR="001F1C46" w:rsidRPr="00CD3DE4" w:rsidTr="00385317">
        <w:tc>
          <w:tcPr>
            <w:tcW w:w="0" w:type="auto"/>
            <w:gridSpan w:val="2"/>
            <w:shd w:val="clear" w:color="auto" w:fill="auto"/>
            <w:vAlign w:val="center"/>
          </w:tcPr>
          <w:p w:rsidR="001F1C46" w:rsidRPr="00CD3DE4" w:rsidRDefault="001F1C46" w:rsidP="0038531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«Школа.»</w:t>
            </w:r>
          </w:p>
        </w:tc>
      </w:tr>
      <w:tr w:rsidR="001F1C46" w:rsidRPr="00CD3DE4" w:rsidTr="00385317">
        <w:tc>
          <w:tcPr>
            <w:tcW w:w="0" w:type="auto"/>
            <w:shd w:val="clear" w:color="auto" w:fill="auto"/>
            <w:vAlign w:val="center"/>
          </w:tcPr>
          <w:p w:rsidR="001F1C46" w:rsidRPr="00CD3DE4" w:rsidRDefault="001F1C46" w:rsidP="003853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 xml:space="preserve">Умение ориентироваться в классе, в помещениях школы. Соблюдение правил учебного поведения. </w:t>
            </w:r>
          </w:p>
          <w:p w:rsidR="001F1C46" w:rsidRPr="00CD3DE4" w:rsidRDefault="001F1C46" w:rsidP="003853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Обращение за разрешением к взрослым, когда ситуация этого требует.</w:t>
            </w:r>
          </w:p>
          <w:p w:rsidR="001F1C46" w:rsidRPr="00CD3DE4" w:rsidRDefault="001F1C46" w:rsidP="0038531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1C46" w:rsidRPr="00CD3DE4" w:rsidRDefault="001F1C46" w:rsidP="00385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 xml:space="preserve">Ориентация в классе, его зонах и в местах расположения учебных принадлежностей. Ориентация в помещениях школы, в школьной территории; в распорядке школьного дня. Представления о профессиях людей, работающих в школе, о школьных принадлежностях (школьная доска, парта, мел, ранец, учебник, тетрадь, дневник, карандаш, точилка, резинка, фломастер, пенал, ручка, линейка, краски, кисточка, пластилин и т.д.). Представление о себе как обучающемся в коллективе одноклассников. </w:t>
            </w:r>
          </w:p>
          <w:p w:rsidR="001F1C46" w:rsidRPr="00CD3DE4" w:rsidRDefault="001F1C46" w:rsidP="00385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 xml:space="preserve">Представление о дружеских взаимоотношениях. Соблюдение правил учебного поведения. </w:t>
            </w:r>
          </w:p>
          <w:p w:rsidR="001F1C46" w:rsidRPr="00CD3DE4" w:rsidRDefault="001F1C46" w:rsidP="00385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 xml:space="preserve">Соблюдение очередности. Следование правилам игры. Обращение за разрешением к </w:t>
            </w:r>
          </w:p>
          <w:p w:rsidR="001F1C46" w:rsidRPr="00CD3DE4" w:rsidRDefault="001F1C46" w:rsidP="00385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 xml:space="preserve">взрослым, когда ситуация этого требует. Соблюдение общепринятых норм поведения дома, на улице, в общественных местах. </w:t>
            </w:r>
          </w:p>
        </w:tc>
      </w:tr>
      <w:tr w:rsidR="001F1C46" w:rsidRPr="00CD3DE4" w:rsidTr="00385317">
        <w:tc>
          <w:tcPr>
            <w:tcW w:w="0" w:type="auto"/>
            <w:gridSpan w:val="2"/>
            <w:shd w:val="clear" w:color="auto" w:fill="auto"/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«Квартира, дом, двор»</w:t>
            </w:r>
          </w:p>
        </w:tc>
      </w:tr>
      <w:tr w:rsidR="001F1C46" w:rsidRPr="00CD3DE4" w:rsidTr="00385317">
        <w:tc>
          <w:tcPr>
            <w:tcW w:w="0" w:type="auto"/>
            <w:shd w:val="clear" w:color="auto" w:fill="auto"/>
            <w:vAlign w:val="center"/>
          </w:tcPr>
          <w:p w:rsidR="001F1C46" w:rsidRPr="00CD3DE4" w:rsidRDefault="001F1C46" w:rsidP="00385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частях дома (стена, крыша, окно, дверь, потолок, пол). </w:t>
            </w:r>
          </w:p>
          <w:p w:rsidR="001F1C46" w:rsidRPr="00CD3DE4" w:rsidRDefault="001F1C46" w:rsidP="00385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Представление об убранстве дома. о предметах мебели (стол, стул, диван, шкаф, полка, кресло, кровать, табурет, комод).</w:t>
            </w:r>
          </w:p>
          <w:p w:rsidR="001F1C46" w:rsidRPr="00CD3DE4" w:rsidRDefault="001F1C46" w:rsidP="00385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 xml:space="preserve">Представление о предметах посуды, предназначенных для сервировки стола (тарелка, стакан, кружка, ложка, вилка, нож) и для приготовления пищи (кастрюля, сковорода, чайник, половник, нож). </w:t>
            </w:r>
          </w:p>
          <w:p w:rsidR="001F1C46" w:rsidRPr="00CD3DE4" w:rsidRDefault="001F1C46" w:rsidP="00385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Представление об электроприборах (телевизор, утюг, лампа, вентилятор, обогреватель, магнитофон, видеоплеер, микроволновая печь, тостер, блендер, электрический чайник, фен). Представление о часах. Представление об электронных устройствах (телефон, компьютер, планшет).</w:t>
            </w:r>
          </w:p>
          <w:p w:rsidR="001F1C46" w:rsidRPr="00CD3DE4" w:rsidRDefault="001F1C46" w:rsidP="003853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 xml:space="preserve">Ориентация во дворе.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1C46" w:rsidRPr="00CD3DE4" w:rsidRDefault="001F1C46" w:rsidP="00385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 xml:space="preserve">Ориентация в помещениях своего дома. Представление о типах домов (одно-этажные /многоэтажные, каменные/ деревянные). Представление о помещениях квартиры (комната, прихожая, кухня, ванная комната, туалет, балкон). Представление об убранстве дома. о предметах мебели (стол, стул, диван, шкаф, полка, кресло, кровать, табурет, комод). Представление о предметах посуды, предназначенных для сервировки стола (тарелка, стакан, кружка, ложка, вилка, нож) и для приготовления пищи (кастрюля, сковорода, чайник, половник, нож). Представление об электроприборах (телевизор, утюг, лампа, вентилятор, обогреватель, магнитофон, видеоплеер, микроволновая печь, тостер, блендер, электрический чайник, фен). Представление о часах. Представление об электронных устройствах (телефон, компьютер, планшет). Использование предметов домашнего обихода в повседневной жизни. Представление о территории двора (место для отдыха, игровая площадка, спортивная площадка, место для парковки автомобилей, место для сушки белья, место для выбивания ковров, место для контейнеров с мусором, газон). Ориентация во дворе. Представление о благоустройстве квартиры (отопление, канализация, водоснабжение, электроснабжение). Умение вести себя в случаях чрезвычайной ситуации (отсутствие света, воды и т.д.). </w:t>
            </w:r>
          </w:p>
        </w:tc>
      </w:tr>
    </w:tbl>
    <w:p w:rsidR="001F1C46" w:rsidRPr="00CD3DE4" w:rsidRDefault="001F1C46" w:rsidP="001F1C46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1C46" w:rsidRPr="00CD3DE4" w:rsidRDefault="001F1C46" w:rsidP="001F1C46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p w:rsidR="001F1C46" w:rsidRPr="00CD3DE4" w:rsidRDefault="001F1C46" w:rsidP="001F1C46">
      <w:pPr>
        <w:pStyle w:val="a9"/>
        <w:ind w:left="0"/>
        <w:jc w:val="center"/>
        <w:rPr>
          <w:rFonts w:ascii="Times New Roman" w:hAnsi="Times New Roman"/>
          <w:sz w:val="36"/>
          <w:szCs w:val="36"/>
        </w:rPr>
      </w:pPr>
      <w:r w:rsidRPr="00CD3DE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D3DE4">
        <w:rPr>
          <w:rFonts w:ascii="Times New Roman" w:hAnsi="Times New Roman"/>
          <w:b/>
          <w:sz w:val="28"/>
          <w:szCs w:val="28"/>
        </w:rPr>
        <w:t>. Программа формирования БУД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</w:t>
      </w:r>
      <w:r w:rsidRPr="00CD3DE4">
        <w:rPr>
          <w:rFonts w:ascii="Times New Roman" w:hAnsi="Times New Roman"/>
          <w:sz w:val="28"/>
          <w:szCs w:val="28"/>
          <w:lang w:val="en-US"/>
        </w:rPr>
        <w:t>II</w:t>
      </w:r>
      <w:r w:rsidRPr="00CD3DE4">
        <w:rPr>
          <w:rFonts w:ascii="Times New Roman" w:hAnsi="Times New Roman"/>
          <w:sz w:val="28"/>
          <w:szCs w:val="28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2516"/>
      </w:tblGrid>
      <w:tr w:rsidR="001F1C46" w:rsidRPr="00CD3DE4" w:rsidTr="00385317">
        <w:tc>
          <w:tcPr>
            <w:tcW w:w="2552" w:type="dxa"/>
            <w:shd w:val="clear" w:color="auto" w:fill="auto"/>
            <w:vAlign w:val="center"/>
          </w:tcPr>
          <w:p w:rsidR="001F1C46" w:rsidRPr="00CD3DE4" w:rsidRDefault="001F1C46" w:rsidP="0038531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E4">
              <w:rPr>
                <w:rFonts w:ascii="Times New Roman" w:hAnsi="Times New Roman"/>
                <w:b/>
                <w:sz w:val="24"/>
                <w:szCs w:val="24"/>
              </w:rPr>
              <w:t>Группа БУД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C46" w:rsidRPr="00CD3DE4" w:rsidRDefault="001F1C46" w:rsidP="0038531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E4">
              <w:rPr>
                <w:rFonts w:ascii="Times New Roman" w:hAnsi="Times New Roman"/>
                <w:b/>
                <w:sz w:val="24"/>
                <w:szCs w:val="24"/>
              </w:rPr>
              <w:t>Учебные действия и умения.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1C46" w:rsidRPr="00CD3DE4" w:rsidRDefault="001F1C46" w:rsidP="0038531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E4">
              <w:rPr>
                <w:rFonts w:ascii="Times New Roman" w:hAnsi="Times New Roman"/>
                <w:b/>
                <w:sz w:val="24"/>
                <w:szCs w:val="24"/>
              </w:rPr>
              <w:t>Виды заданий на уроке.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F1C46" w:rsidRPr="00CD3DE4" w:rsidRDefault="001F1C46" w:rsidP="0038531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E4">
              <w:rPr>
                <w:rFonts w:ascii="Times New Roman" w:hAnsi="Times New Roman"/>
                <w:b/>
                <w:sz w:val="24"/>
                <w:szCs w:val="24"/>
              </w:rPr>
              <w:t xml:space="preserve">Способы оценки сформированности </w:t>
            </w:r>
            <w:r w:rsidRPr="00CD3D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действий (с помощью каких заданий можно оценить)</w:t>
            </w:r>
          </w:p>
        </w:tc>
      </w:tr>
      <w:tr w:rsidR="001F1C46" w:rsidRPr="00CD3DE4" w:rsidTr="00385317">
        <w:tc>
          <w:tcPr>
            <w:tcW w:w="2552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lastRenderedPageBreak/>
              <w:t>1. Подготовка ребенка к нахождению и обучению в среде сверстников, к эмоциональному, коммуникативному взаимодействию с группой обучающихся.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Формирование благоприятного социально-психологического климата во время урока.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Наглядные - практические.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Творческие.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Жестовые игры.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Ритмические упр.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Пиктограммы.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«Найди свою парту»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 Покажи свое рабочее место»</w:t>
            </w:r>
          </w:p>
        </w:tc>
      </w:tr>
      <w:tr w:rsidR="001F1C46" w:rsidRPr="00CD3DE4" w:rsidTr="00385317">
        <w:trPr>
          <w:trHeight w:val="141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2. Формирование учебного поведения: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- направленность взгляда (на говорящего взрослого, на задание);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Наглядные.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Творческие.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Жестовые игры.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Ритмические упр.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Дидактические. Игры.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Пиктограммы.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«Посмотри на меня»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«Найди на парте»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«Повтори за мной»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Ритмические движение вместе с педагогом.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( физкультминутки, динамические паузы)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 Знакомство с книгой»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 Найди в пенале»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«Что лишнее?»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Игра «можно- нельзя»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«Прописи»</w:t>
            </w:r>
          </w:p>
        </w:tc>
      </w:tr>
      <w:tr w:rsidR="001F1C46" w:rsidRPr="00CD3DE4" w:rsidTr="00385317">
        <w:trPr>
          <w:trHeight w:val="930"/>
        </w:trPr>
        <w:tc>
          <w:tcPr>
            <w:tcW w:w="2552" w:type="dxa"/>
            <w:vMerge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- умение выполнять инструкции педагога;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- использование по назначению учебных материалов с помощью взрослого;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6" w:rsidRPr="00CD3DE4" w:rsidTr="00385317">
        <w:trPr>
          <w:trHeight w:val="960"/>
        </w:trPr>
        <w:tc>
          <w:tcPr>
            <w:tcW w:w="2552" w:type="dxa"/>
            <w:vMerge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- умение выполнять действия по образцу и по подражанию.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6" w:rsidRPr="00CD3DE4" w:rsidTr="00385317">
        <w:trPr>
          <w:trHeight w:val="142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3. Формирование умения выполнять задание: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- в течение определенного периода времени,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Наглядные.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Творческие.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Жестовые игры.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Ритмические упр.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Пиктограммы.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«Кто внимателен»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«Выбери правильный ответ»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«Отгадывание загадок», «Раскрась»,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«Бусины и ниточки», «Построй домик »,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«Раскрась по шаблону» «Соедини точки»</w:t>
            </w:r>
          </w:p>
        </w:tc>
      </w:tr>
      <w:tr w:rsidR="001F1C46" w:rsidRPr="00CD3DE4" w:rsidTr="00385317">
        <w:trPr>
          <w:trHeight w:val="978"/>
        </w:trPr>
        <w:tc>
          <w:tcPr>
            <w:tcW w:w="2552" w:type="dxa"/>
            <w:vMerge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- от начала до конца,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6" w:rsidRPr="00CD3DE4" w:rsidTr="00385317">
        <w:trPr>
          <w:trHeight w:val="1215"/>
        </w:trPr>
        <w:tc>
          <w:tcPr>
            <w:tcW w:w="2552" w:type="dxa"/>
            <w:vMerge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- с заданными качественными параметрами.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6" w:rsidRPr="00CD3DE4" w:rsidTr="00385317">
        <w:trPr>
          <w:trHeight w:val="1335"/>
        </w:trPr>
        <w:tc>
          <w:tcPr>
            <w:tcW w:w="2552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 xml:space="preserve">4. Формирование умения самостоятельно переходить от одного задания (операции, действия) к другому в соответствии с </w:t>
            </w:r>
            <w:r w:rsidRPr="00CD3DE4">
              <w:rPr>
                <w:rFonts w:ascii="Times New Roman" w:hAnsi="Times New Roman"/>
                <w:sz w:val="24"/>
                <w:szCs w:val="24"/>
              </w:rPr>
              <w:lastRenderedPageBreak/>
              <w:t>расписанием занятий, алгоритмом действия и т.д.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lastRenderedPageBreak/>
              <w:t>-Умение следовать инструкции педагога.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Устные.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Наглядные.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Творческие.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Жестовые игры.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Ритмические упр.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Пиктограмма,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«Найди тетрадь»</w:t>
            </w:r>
          </w:p>
          <w:p w:rsidR="001F1C46" w:rsidRPr="00CD3DE4" w:rsidRDefault="001F1C46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«Передай мяч».</w:t>
            </w:r>
          </w:p>
        </w:tc>
      </w:tr>
    </w:tbl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lastRenderedPageBreak/>
        <w:tab/>
        <w:t xml:space="preserve">В процессе обучения осуществлять мониторинг всех групп БУД, который отражает индивидуальные достижения обучающихся и позволяет делать выводы об эффективности проводимой в этом направлении работы. Для оценки сформированности каждого действия используется балловая система оценки: </w:t>
      </w:r>
    </w:p>
    <w:p w:rsidR="001F1C46" w:rsidRPr="00CD3DE4" w:rsidRDefault="001F1C46" w:rsidP="001F1C46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 xml:space="preserve">0 баллов. действие отсутствует, обучающийся не понимает его смысла, не включается в процесс выполнения вместе с учителем; </w:t>
      </w:r>
    </w:p>
    <w:p w:rsidR="001F1C46" w:rsidRPr="00CD3DE4" w:rsidRDefault="001F1C46" w:rsidP="001F1C46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 xml:space="preserve">1 балл.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</w:t>
      </w:r>
    </w:p>
    <w:p w:rsidR="001F1C46" w:rsidRPr="00CD3DE4" w:rsidRDefault="001F1C46" w:rsidP="001F1C46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 xml:space="preserve">2 балла. преимущественно выполняет действие по указанию учителя, в отдельных ситуациях способен выполнить его самостоятельно; </w:t>
      </w:r>
    </w:p>
    <w:p w:rsidR="001F1C46" w:rsidRPr="00CD3DE4" w:rsidRDefault="001F1C46" w:rsidP="001F1C46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 xml:space="preserve">3 балла. способен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1F1C46" w:rsidRPr="00CD3DE4" w:rsidRDefault="001F1C46" w:rsidP="001F1C46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 xml:space="preserve">4 балла. способен самостоятельно применять действие, но иногда допускает ошибки, которые исправляет по замечанию учителя; </w:t>
      </w:r>
    </w:p>
    <w:p w:rsidR="001F1C46" w:rsidRPr="00CD3DE4" w:rsidRDefault="001F1C46" w:rsidP="001F1C46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 xml:space="preserve">5 баллов. самостоятельно применяет действие в любой ситуации. </w:t>
      </w:r>
    </w:p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протяжении всего времени обучения. </w:t>
      </w:r>
    </w:p>
    <w:p w:rsidR="001F1C46" w:rsidRPr="00CD3DE4" w:rsidRDefault="001F1C46" w:rsidP="001F1C46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1C46" w:rsidRPr="00CD3DE4" w:rsidRDefault="001F1C46" w:rsidP="001F1C46">
      <w:pPr>
        <w:pStyle w:val="a9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3DE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D3DE4">
        <w:rPr>
          <w:rFonts w:ascii="Times New Roman" w:hAnsi="Times New Roman"/>
          <w:b/>
          <w:sz w:val="28"/>
          <w:szCs w:val="28"/>
        </w:rPr>
        <w:t>. Содержание программы</w:t>
      </w:r>
    </w:p>
    <w:p w:rsidR="001F1C46" w:rsidRPr="00CD3DE4" w:rsidRDefault="001F1C46" w:rsidP="001F1C4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Программа представлена следующими разделами </w:t>
      </w:r>
    </w:p>
    <w:p w:rsidR="001F1C46" w:rsidRPr="00CD3DE4" w:rsidRDefault="001F1C46" w:rsidP="001F1C4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lastRenderedPageBreak/>
        <w:t xml:space="preserve">«Школа». Ориентация в помещениях школы, на школьной территории; в распорядок школьного дня. Представления о профессиях людей, работающих в школе, о школьных принадлежностях (школьная доска, парта, мел, ранец, учебник, тетрадь, дневник, карандаш, точилка, резинка, фломастер, пенал, ручка, линейка, краски, кисточка, пластилин и т.д.). Соблюдение правил учебного поведения.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>«Безопасность».  Безопасное поведения на улице и на дорогах, в квартире. Безопасность на природе. Умение вести себя в случаях чрезвычайной ситуации (отсутствие света, воды и т.д.).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>«Профессии» Представления о профессиях людей.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1C46" w:rsidRPr="00CD3DE4" w:rsidRDefault="001F1C46" w:rsidP="001F1C46">
      <w:pPr>
        <w:pStyle w:val="a9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3DE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D3DE4">
        <w:rPr>
          <w:rFonts w:ascii="Times New Roman" w:hAnsi="Times New Roman"/>
          <w:b/>
          <w:sz w:val="28"/>
          <w:szCs w:val="28"/>
        </w:rPr>
        <w:t>. Тематическое планирование.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1815"/>
        <w:gridCol w:w="1535"/>
        <w:gridCol w:w="5777"/>
      </w:tblGrid>
      <w:tr w:rsidR="001F1C46" w:rsidRPr="00CD3DE4" w:rsidTr="00385317">
        <w:tc>
          <w:tcPr>
            <w:tcW w:w="0" w:type="auto"/>
            <w:shd w:val="clear" w:color="auto" w:fill="auto"/>
            <w:vAlign w:val="center"/>
          </w:tcPr>
          <w:p w:rsidR="001F1C46" w:rsidRPr="00CD3DE4" w:rsidRDefault="001F1C46" w:rsidP="00385317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1C46" w:rsidRPr="00CD3DE4" w:rsidRDefault="001F1C46" w:rsidP="00385317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Содержание раздела</w:t>
            </w:r>
          </w:p>
        </w:tc>
      </w:tr>
      <w:tr w:rsidR="001F1C46" w:rsidRPr="00CD3DE4" w:rsidTr="00385317">
        <w:tc>
          <w:tcPr>
            <w:tcW w:w="0" w:type="auto"/>
            <w:shd w:val="clear" w:color="auto" w:fill="auto"/>
            <w:vAlign w:val="center"/>
          </w:tcPr>
          <w:p w:rsidR="001F1C46" w:rsidRPr="00CD3DE4" w:rsidRDefault="001F1C46" w:rsidP="00385317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1C46" w:rsidRPr="00CD3DE4" w:rsidRDefault="001F1C46" w:rsidP="00385317">
            <w:pPr>
              <w:spacing w:before="100" w:beforeAutospacing="1"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«Школа»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1F1C46" w:rsidRPr="00CD3DE4" w:rsidRDefault="001F1C46" w:rsidP="00385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 xml:space="preserve">Данный раздел направлен на ориентацию в помещениях школы, на школьной территории; в распорядке школьного дня. Представления о профессиях людей, работающих в школе, о школьных принадлежностях (школьная доска, парта, мел, ранец, учебник, тетрадь, дневник, карандаш, точилка, резинка, фломастер, пенал, ручка, линейка, краски, кисточка, пластилин и т.д.). Соблюдение правил учебного поведения. </w:t>
            </w:r>
          </w:p>
        </w:tc>
      </w:tr>
      <w:tr w:rsidR="001F1C46" w:rsidRPr="00CD3DE4" w:rsidTr="00385317">
        <w:trPr>
          <w:trHeight w:val="2056"/>
        </w:trPr>
        <w:tc>
          <w:tcPr>
            <w:tcW w:w="0" w:type="auto"/>
            <w:shd w:val="clear" w:color="auto" w:fill="auto"/>
            <w:vAlign w:val="center"/>
          </w:tcPr>
          <w:p w:rsidR="001F1C46" w:rsidRPr="00CD3DE4" w:rsidRDefault="001F1C46" w:rsidP="00385317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1C46" w:rsidRPr="00CD3DE4" w:rsidRDefault="001F1C46" w:rsidP="00385317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1F1C46" w:rsidRPr="00CD3DE4" w:rsidRDefault="001F1C46" w:rsidP="00385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 xml:space="preserve">Данный раздел направлен на безопасного поведения на улице и на дорогах, в квартире. Безопасность на природе. Умение вести себя в случаях чрезвычайной ситуации (отсутствие света, воды и т.д.). </w:t>
            </w:r>
          </w:p>
        </w:tc>
      </w:tr>
      <w:tr w:rsidR="001F1C46" w:rsidRPr="00CD3DE4" w:rsidTr="00385317">
        <w:tc>
          <w:tcPr>
            <w:tcW w:w="0" w:type="auto"/>
            <w:shd w:val="clear" w:color="auto" w:fill="auto"/>
            <w:vAlign w:val="center"/>
          </w:tcPr>
          <w:p w:rsidR="001F1C46" w:rsidRPr="00CD3DE4" w:rsidRDefault="001F1C46" w:rsidP="00385317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1C46" w:rsidRPr="00CD3DE4" w:rsidRDefault="001F1C46" w:rsidP="00385317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1F1C46" w:rsidRPr="00CD3DE4" w:rsidRDefault="001F1C46" w:rsidP="00385317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4"/>
                <w:szCs w:val="24"/>
              </w:rPr>
              <w:t>Данный раздел направлен на представления о профессиях людей.</w:t>
            </w:r>
          </w:p>
        </w:tc>
      </w:tr>
    </w:tbl>
    <w:p w:rsidR="001F1C46" w:rsidRPr="00CD3DE4" w:rsidRDefault="001F1C46" w:rsidP="001F1C46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F1C46" w:rsidRPr="00CD3DE4" w:rsidRDefault="001F1C46" w:rsidP="001F1C46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D3DE4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CD3DE4">
        <w:rPr>
          <w:rFonts w:ascii="Times New Roman" w:hAnsi="Times New Roman"/>
          <w:b/>
          <w:sz w:val="28"/>
          <w:szCs w:val="28"/>
        </w:rPr>
        <w:t>. Система оценки достижения планируемых результатов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Во время обучения целесообразно всячески поощрять и стимулировать работу учеников, используя только качественную оценку.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4"/>
          <w:szCs w:val="24"/>
        </w:rPr>
        <w:tab/>
      </w:r>
      <w:r w:rsidRPr="00CD3DE4">
        <w:rPr>
          <w:rFonts w:ascii="Times New Roman" w:hAnsi="Times New Roman"/>
          <w:sz w:val="28"/>
          <w:szCs w:val="28"/>
        </w:rPr>
        <w:t>В связи с этим для оценки планируемых результатов взята бальная система. Баллы проставляются в индивидуальной карте ученика в течении всего учебного года. В конце каждой четверти строиться кривая сформированности умения и навыка пройденных разделов.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94"/>
        <w:gridCol w:w="2425"/>
        <w:gridCol w:w="5301"/>
        <w:gridCol w:w="356"/>
        <w:gridCol w:w="356"/>
        <w:gridCol w:w="356"/>
        <w:gridCol w:w="356"/>
        <w:gridCol w:w="356"/>
        <w:gridCol w:w="356"/>
      </w:tblGrid>
      <w:tr w:rsidR="001F1C46" w:rsidRPr="00CD3DE4" w:rsidTr="00385317">
        <w:trPr>
          <w:cantSplit/>
          <w:trHeight w:val="5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Изучаемый 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1F1C46" w:rsidRPr="00CD3DE4" w:rsidTr="00385317">
        <w:trPr>
          <w:cantSplit/>
          <w:trHeight w:val="2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1C46" w:rsidRPr="00CD3DE4" w:rsidTr="0038531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«Школа»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Ориентация в помещениях школы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46" w:rsidRPr="00CD3DE4" w:rsidTr="0038531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Умение пользоваться школьными принадлежностями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46" w:rsidRPr="00CD3DE4" w:rsidTr="0038531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Соблюдение правил учебного поведения.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46" w:rsidRPr="00CD3DE4" w:rsidTr="0038531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Обращение за разрешением к взрослым, когда ситуация этого требует.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46" w:rsidRPr="00CD3DE4" w:rsidTr="003853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46" w:rsidRPr="00CD3DE4" w:rsidRDefault="001F1C46" w:rsidP="00385317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Умение вести себя в случаях чрезвычайной ситуации (отсутствие света, воды и т.д.).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46" w:rsidRPr="00CD3DE4" w:rsidTr="00385317">
        <w:trPr>
          <w:trHeight w:val="3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46" w:rsidRPr="00CD3DE4" w:rsidRDefault="001F1C46" w:rsidP="0038531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DE4">
              <w:rPr>
                <w:rFonts w:ascii="Times New Roman" w:hAnsi="Times New Roman"/>
                <w:bCs/>
                <w:sz w:val="28"/>
                <w:szCs w:val="28"/>
              </w:rPr>
              <w:t>«Профессии»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E4">
              <w:rPr>
                <w:rFonts w:ascii="Times New Roman" w:hAnsi="Times New Roman"/>
                <w:sz w:val="28"/>
                <w:szCs w:val="28"/>
              </w:rPr>
              <w:t>Умение различать профессии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CD3DE4" w:rsidRDefault="001F1C46" w:rsidP="00385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1C46" w:rsidRPr="00CD3DE4" w:rsidRDefault="001F1C46" w:rsidP="001F1C46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3"/>
        <w:gridCol w:w="8142"/>
      </w:tblGrid>
      <w:tr w:rsidR="001F1C46" w:rsidRPr="00CD3DE4" w:rsidTr="00385317"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</w:tcPr>
          <w:p w:rsidR="001F1C46" w:rsidRPr="00CD3DE4" w:rsidRDefault="001F1C46" w:rsidP="00385317">
            <w:pPr>
              <w:pStyle w:val="aa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D3DE4">
              <w:rPr>
                <w:b/>
                <w:i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4301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F1C46" w:rsidRPr="00CD3DE4" w:rsidRDefault="001F1C46" w:rsidP="00385317">
            <w:pPr>
              <w:pStyle w:val="aa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D3DE4">
              <w:rPr>
                <w:b/>
                <w:i/>
                <w:sz w:val="28"/>
                <w:szCs w:val="28"/>
              </w:rPr>
              <w:t>Уровень сформированности навыка</w:t>
            </w:r>
          </w:p>
        </w:tc>
      </w:tr>
      <w:tr w:rsidR="001F1C46" w:rsidRPr="00CD3DE4" w:rsidTr="00385317">
        <w:tc>
          <w:tcPr>
            <w:tcW w:w="699" w:type="pct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</w:tcPr>
          <w:p w:rsidR="001F1C46" w:rsidRPr="00CD3DE4" w:rsidRDefault="001F1C46" w:rsidP="00385317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CD3DE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01" w:type="pct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C46" w:rsidRPr="00CD3DE4" w:rsidRDefault="001F1C46" w:rsidP="00385317">
            <w:pPr>
              <w:pStyle w:val="aa"/>
              <w:snapToGrid w:val="0"/>
              <w:rPr>
                <w:sz w:val="28"/>
                <w:szCs w:val="28"/>
              </w:rPr>
            </w:pPr>
            <w:r w:rsidRPr="00CD3DE4">
              <w:rPr>
                <w:sz w:val="28"/>
                <w:szCs w:val="28"/>
              </w:rPr>
              <w:t>Навык или умение отсутствует</w:t>
            </w:r>
          </w:p>
        </w:tc>
      </w:tr>
      <w:tr w:rsidR="001F1C46" w:rsidRPr="00CD3DE4" w:rsidTr="00385317">
        <w:tc>
          <w:tcPr>
            <w:tcW w:w="699" w:type="pct"/>
            <w:tcBorders>
              <w:left w:val="single" w:sz="2" w:space="0" w:color="000000"/>
              <w:bottom w:val="single" w:sz="18" w:space="0" w:color="auto"/>
            </w:tcBorders>
          </w:tcPr>
          <w:p w:rsidR="001F1C46" w:rsidRPr="00CD3DE4" w:rsidRDefault="001F1C46" w:rsidP="00385317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CD3D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01" w:type="pct"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F1C46" w:rsidRPr="00CD3DE4" w:rsidRDefault="001F1C46" w:rsidP="00385317">
            <w:pPr>
              <w:pStyle w:val="aa"/>
              <w:snapToGrid w:val="0"/>
              <w:rPr>
                <w:sz w:val="28"/>
                <w:szCs w:val="28"/>
              </w:rPr>
            </w:pPr>
            <w:r w:rsidRPr="00CD3DE4">
              <w:rPr>
                <w:sz w:val="28"/>
                <w:szCs w:val="28"/>
              </w:rPr>
              <w:t>Пассивное участие (действие выполняется взрослым, ребенок позволяет что-либо делать с ним)</w:t>
            </w:r>
          </w:p>
        </w:tc>
      </w:tr>
      <w:tr w:rsidR="001F1C46" w:rsidRPr="00CD3DE4" w:rsidTr="00385317">
        <w:tc>
          <w:tcPr>
            <w:tcW w:w="699" w:type="pct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</w:tcPr>
          <w:p w:rsidR="001F1C46" w:rsidRPr="00CD3DE4" w:rsidRDefault="001F1C46" w:rsidP="00385317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CD3DE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01" w:type="pct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C46" w:rsidRPr="00CD3DE4" w:rsidRDefault="001F1C46" w:rsidP="00385317">
            <w:pPr>
              <w:pStyle w:val="aa"/>
              <w:snapToGrid w:val="0"/>
              <w:rPr>
                <w:sz w:val="28"/>
                <w:szCs w:val="28"/>
              </w:rPr>
            </w:pPr>
            <w:r w:rsidRPr="00CD3DE4">
              <w:rPr>
                <w:sz w:val="28"/>
                <w:szCs w:val="28"/>
              </w:rPr>
              <w:t>Навык или умение проявляется иногда при значительной помощи взрослого</w:t>
            </w:r>
          </w:p>
        </w:tc>
      </w:tr>
      <w:tr w:rsidR="001F1C46" w:rsidRPr="00CD3DE4" w:rsidTr="00385317"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</w:tcPr>
          <w:p w:rsidR="001F1C46" w:rsidRPr="00CD3DE4" w:rsidRDefault="001F1C46" w:rsidP="00385317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CD3D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C46" w:rsidRPr="00CD3DE4" w:rsidRDefault="001F1C46" w:rsidP="00385317">
            <w:pPr>
              <w:pStyle w:val="aa"/>
              <w:snapToGrid w:val="0"/>
              <w:rPr>
                <w:sz w:val="28"/>
                <w:szCs w:val="28"/>
              </w:rPr>
            </w:pPr>
            <w:r w:rsidRPr="00CD3DE4">
              <w:rPr>
                <w:sz w:val="28"/>
                <w:szCs w:val="28"/>
              </w:rPr>
              <w:t>Навык или умение проявляется иногда при частичной помощи взрослого</w:t>
            </w:r>
          </w:p>
        </w:tc>
      </w:tr>
      <w:tr w:rsidR="001F1C46" w:rsidRPr="00CD3DE4" w:rsidTr="00385317">
        <w:tc>
          <w:tcPr>
            <w:tcW w:w="699" w:type="pct"/>
            <w:tcBorders>
              <w:left w:val="single" w:sz="2" w:space="0" w:color="000000"/>
              <w:bottom w:val="single" w:sz="18" w:space="0" w:color="auto"/>
            </w:tcBorders>
          </w:tcPr>
          <w:p w:rsidR="001F1C46" w:rsidRPr="00CD3DE4" w:rsidRDefault="001F1C46" w:rsidP="00385317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CD3DE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01" w:type="pct"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F1C46" w:rsidRPr="00CD3DE4" w:rsidRDefault="001F1C46" w:rsidP="00385317">
            <w:pPr>
              <w:pStyle w:val="aa"/>
              <w:snapToGrid w:val="0"/>
              <w:rPr>
                <w:sz w:val="28"/>
                <w:szCs w:val="28"/>
              </w:rPr>
            </w:pPr>
            <w:r w:rsidRPr="00CD3DE4">
              <w:rPr>
                <w:sz w:val="28"/>
                <w:szCs w:val="28"/>
              </w:rPr>
              <w:t>Навык или умение проявляется иногда, ребенок выполняет действие самостоятельно</w:t>
            </w:r>
          </w:p>
        </w:tc>
      </w:tr>
      <w:tr w:rsidR="001F1C46" w:rsidRPr="00CD3DE4" w:rsidTr="00385317">
        <w:tc>
          <w:tcPr>
            <w:tcW w:w="699" w:type="pct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</w:tcPr>
          <w:p w:rsidR="001F1C46" w:rsidRPr="00CD3DE4" w:rsidRDefault="001F1C46" w:rsidP="00385317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CD3DE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01" w:type="pct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C46" w:rsidRPr="00CD3DE4" w:rsidRDefault="001F1C46" w:rsidP="00385317">
            <w:pPr>
              <w:pStyle w:val="aa"/>
              <w:snapToGrid w:val="0"/>
              <w:rPr>
                <w:sz w:val="28"/>
                <w:szCs w:val="28"/>
              </w:rPr>
            </w:pPr>
            <w:r w:rsidRPr="00CD3DE4">
              <w:rPr>
                <w:sz w:val="28"/>
                <w:szCs w:val="28"/>
              </w:rPr>
              <w:t>Навык или умение проявляется в большинстве случаев, ребенок выполняет действие самостоятельно</w:t>
            </w:r>
          </w:p>
        </w:tc>
      </w:tr>
    </w:tbl>
    <w:p w:rsidR="001F1C46" w:rsidRPr="00CD3DE4" w:rsidRDefault="001F1C46" w:rsidP="001F1C46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F1C46" w:rsidRPr="00CD3DE4" w:rsidRDefault="001F1C46" w:rsidP="001F1C46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D3DE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CD3DE4">
        <w:rPr>
          <w:rFonts w:ascii="Times New Roman" w:hAnsi="Times New Roman"/>
          <w:b/>
          <w:sz w:val="28"/>
          <w:szCs w:val="28"/>
        </w:rPr>
        <w:t>. Учебно-методическое обеспечение образовательного процесса.</w:t>
      </w:r>
    </w:p>
    <w:p w:rsidR="001F1C46" w:rsidRPr="00CD3DE4" w:rsidRDefault="001F1C46" w:rsidP="001F1C46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D3DE4">
        <w:rPr>
          <w:rFonts w:ascii="Times New Roman" w:hAnsi="Times New Roman"/>
          <w:b/>
          <w:sz w:val="28"/>
          <w:szCs w:val="28"/>
        </w:rPr>
        <w:t>Технологии обучения.</w:t>
      </w:r>
    </w:p>
    <w:p w:rsidR="001F1C46" w:rsidRPr="00CD3DE4" w:rsidRDefault="001F1C46" w:rsidP="001F1C4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>В условиях реализации программы актуальными становятся технологии:</w:t>
      </w:r>
    </w:p>
    <w:p w:rsidR="001F1C46" w:rsidRPr="00CD3DE4" w:rsidRDefault="001F1C46" w:rsidP="001F1C4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>1) Информационно-коммуникационная технология. 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1F1C46" w:rsidRPr="00CD3DE4" w:rsidRDefault="001F1C46" w:rsidP="001F1C4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 xml:space="preserve">2) Игровые технологии – направленные на воссоздание и усвоение общественного опыта, в котором складывается и совершенствуется самоуправление поведением </w:t>
      </w:r>
    </w:p>
    <w:p w:rsidR="001F1C46" w:rsidRPr="00CD3DE4" w:rsidRDefault="001F1C46" w:rsidP="001F1C4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 xml:space="preserve">3) Технология развивающего обучения – взаимодействие педагога и учащихся на основе коллективно-распределительной деятельности, поиске </w:t>
      </w:r>
      <w:r w:rsidRPr="00CD3DE4">
        <w:rPr>
          <w:rFonts w:ascii="Times New Roman" w:hAnsi="Times New Roman"/>
          <w:sz w:val="28"/>
          <w:szCs w:val="28"/>
        </w:rPr>
        <w:lastRenderedPageBreak/>
        <w:t>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1F1C46" w:rsidRPr="00CD3DE4" w:rsidRDefault="001F1C46" w:rsidP="001F1C4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>4) Здоровьесберегающие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1F1C46" w:rsidRPr="00CD3DE4" w:rsidRDefault="001F1C46" w:rsidP="001F1C46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F1C46" w:rsidRPr="00CD3DE4" w:rsidRDefault="001F1C46" w:rsidP="001F1C4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b/>
          <w:bCs/>
          <w:sz w:val="28"/>
          <w:szCs w:val="28"/>
        </w:rPr>
        <w:t>Методы обучения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b/>
          <w:bCs/>
          <w:sz w:val="28"/>
          <w:szCs w:val="28"/>
        </w:rPr>
        <w:t>Методы мотивации учебной деятельности</w:t>
      </w:r>
    </w:p>
    <w:p w:rsidR="001F1C46" w:rsidRPr="00CD3DE4" w:rsidRDefault="001F1C46" w:rsidP="001F1C46">
      <w:pPr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3DE4">
        <w:rPr>
          <w:rFonts w:ascii="Times New Roman" w:hAnsi="Times New Roman"/>
          <w:b/>
          <w:sz w:val="28"/>
          <w:szCs w:val="28"/>
          <w:shd w:val="clear" w:color="auto" w:fill="FFFFFF"/>
        </w:rPr>
        <w:t>Методы организации и осуществления учебно-познавательной деятельности</w:t>
      </w:r>
      <w:r w:rsidRPr="00CD3D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  <w:shd w:val="clear" w:color="auto" w:fill="FFFFFF"/>
        </w:rPr>
        <w:tab/>
        <w:t>Рассказ, эвристическая беседа, лекция (информационная и проблемная), изучение текста, демонстрация, иллюстрация, познавательная (ролевая и имитационная) игра, исследование, дискуссия и др.</w:t>
      </w:r>
      <w:r w:rsidRPr="00CD3DE4">
        <w:rPr>
          <w:rFonts w:ascii="Times New Roman" w:hAnsi="Times New Roman"/>
          <w:sz w:val="28"/>
          <w:szCs w:val="28"/>
        </w:rPr>
        <w:t xml:space="preserve">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b/>
          <w:bCs/>
          <w:sz w:val="28"/>
          <w:szCs w:val="28"/>
        </w:rPr>
        <w:t>Методы формирования новых умений</w:t>
      </w:r>
    </w:p>
    <w:p w:rsidR="001F1C46" w:rsidRPr="00CD3DE4" w:rsidRDefault="001F1C46" w:rsidP="001F1C46">
      <w:pPr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  <w:shd w:val="clear" w:color="auto" w:fill="FFFFFF"/>
        </w:rPr>
        <w:t>Упражнения, практикум, игра (дидактическая, деловая, ролевая, имитационная), метод проектов, кейс-метод (решение ситуационных задач), мозговой штурм (решение нестандартных задач) и др.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3DE4">
        <w:rPr>
          <w:rFonts w:ascii="Times New Roman" w:hAnsi="Times New Roman"/>
          <w:b/>
          <w:sz w:val="28"/>
          <w:szCs w:val="28"/>
          <w:shd w:val="clear" w:color="auto" w:fill="FFFFFF"/>
        </w:rPr>
        <w:t>Методы обобщения и систематизации изученного</w:t>
      </w:r>
      <w:r w:rsidRPr="00CD3D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  <w:shd w:val="clear" w:color="auto" w:fill="FFFFFF"/>
        </w:rPr>
        <w:tab/>
        <w:t>Кодирование информации: создание схем, таблиц, графиков; Декодирование информации: чтение схем, таблиц, карт и др.</w:t>
      </w:r>
      <w:r w:rsidRPr="00CD3DE4">
        <w:rPr>
          <w:rFonts w:ascii="Times New Roman" w:hAnsi="Times New Roman"/>
          <w:sz w:val="28"/>
          <w:szCs w:val="28"/>
        </w:rPr>
        <w:t xml:space="preserve">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3DE4">
        <w:rPr>
          <w:rFonts w:ascii="Times New Roman" w:hAnsi="Times New Roman"/>
          <w:b/>
          <w:bCs/>
          <w:sz w:val="28"/>
          <w:szCs w:val="28"/>
        </w:rPr>
        <w:t>Методы контроля результатов обучения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Устные: опрос (индивидуальный, фронтальный, выборочный, перекрестный), беседа и др.  Письменные: тест, опрос (письменный развернутый ответ на поставленный вопрос) и др. • Практические: создание </w:t>
      </w:r>
      <w:r w:rsidRPr="00CD3DE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материального продукта, выполненного по образцу, алгоритму рисунок, демонстрация действий и операций. </w:t>
      </w:r>
    </w:p>
    <w:p w:rsidR="001F1C46" w:rsidRPr="00CD3DE4" w:rsidRDefault="001F1C46" w:rsidP="001F1C46">
      <w:pPr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  <w:shd w:val="clear" w:color="auto" w:fill="FFFFFF"/>
        </w:rPr>
        <w:t>Поощрение и наказание: словесное (похвала, признание, благодарность, порицание), наглядное (жетон, условный знак или символ), формальная оценка (баллы); создание ситуации успеха, создание атмосферы эмоционального комфорта и др.</w:t>
      </w:r>
    </w:p>
    <w:p w:rsidR="001F1C46" w:rsidRPr="00CD3DE4" w:rsidRDefault="001F1C46" w:rsidP="001F1C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b/>
          <w:bCs/>
          <w:sz w:val="28"/>
          <w:szCs w:val="28"/>
        </w:rPr>
        <w:t>Учебно-методический комплекс.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Для реализации программы материально-техническое обеспечение предмета включает: натуральные объекты, муляжи, макеты, предметные и сюжетные картинки, пиктограммы с изображением объектов (в школе, во дворе, в городе), действий, правил поведения и т.д. Кроме того, используются аудио и видеоматериалы, презентации, мультипликационные фильмы, иллюстрирующие социальную жизнь людей, правила поведения в общественных местах и т.д.; рабочие тетради с различными объектами окружающего социального мира для раскрашивания, вырезания, наклеивания и другой материал; способствующие формированию у детей доступных социальных представлений. По возможности, используются технические и транспортные средства.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ab/>
        <w:t xml:space="preserve">Необходимым оборудованием для иллюстрации социальных явлений являются: компьютер, видеопроектор и другое мультимедийное оборудование. </w:t>
      </w:r>
    </w:p>
    <w:p w:rsidR="001F1C46" w:rsidRPr="00CD3DE4" w:rsidRDefault="001F1C46" w:rsidP="001F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1C46" w:rsidRPr="00CD3DE4" w:rsidRDefault="001F1C46" w:rsidP="001F1C46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DE4">
        <w:rPr>
          <w:rFonts w:ascii="Times New Roman" w:hAnsi="Times New Roman"/>
          <w:b/>
          <w:sz w:val="28"/>
          <w:szCs w:val="28"/>
        </w:rPr>
        <w:t>Литература</w:t>
      </w:r>
    </w:p>
    <w:p w:rsidR="001F1C46" w:rsidRPr="00CD3DE4" w:rsidRDefault="001F1C46" w:rsidP="001F1C46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>Азбука безопасной и здоровой жизни, И.С. Артюхова – М.: ООО «Русское слово - учебник», 2013. – 80с.: ил.</w:t>
      </w:r>
    </w:p>
    <w:p w:rsidR="001F1C46" w:rsidRPr="00CD3DE4" w:rsidRDefault="001F1C46" w:rsidP="001F1C46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E4">
        <w:rPr>
          <w:rFonts w:ascii="Times New Roman" w:hAnsi="Times New Roman"/>
          <w:sz w:val="28"/>
          <w:szCs w:val="28"/>
        </w:rPr>
        <w:t>Наглядно-дидактический комплект «Професии», Т.В. Березенкова – ООО «Изд. Учитель»</w:t>
      </w:r>
    </w:p>
    <w:p w:rsidR="001F1C46" w:rsidRPr="00CD3DE4" w:rsidRDefault="001F1C46" w:rsidP="001F1C46">
      <w:pPr>
        <w:shd w:val="clear" w:color="auto" w:fill="FFFFFF"/>
        <w:spacing w:before="245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1C46" w:rsidRPr="00CD3DE4" w:rsidRDefault="001F1C46" w:rsidP="001F1C46">
      <w:pPr>
        <w:shd w:val="clear" w:color="auto" w:fill="FFFFFF"/>
        <w:spacing w:before="100" w:beforeAutospacing="1" w:after="100" w:afterAutospacing="1" w:line="240" w:lineRule="auto"/>
        <w:ind w:right="-1051"/>
        <w:jc w:val="center"/>
        <w:rPr>
          <w:rFonts w:ascii="Times New Roman" w:hAnsi="Times New Roman"/>
          <w:b/>
          <w:bCs/>
          <w:sz w:val="24"/>
          <w:szCs w:val="24"/>
        </w:rPr>
        <w:sectPr w:rsidR="001F1C46" w:rsidRPr="00CD3DE4" w:rsidSect="001F1C46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1C46" w:rsidRPr="00CD3DE4" w:rsidRDefault="001F1C46" w:rsidP="001F1C46">
      <w:pPr>
        <w:shd w:val="clear" w:color="auto" w:fill="FFFFFF"/>
        <w:spacing w:before="100" w:beforeAutospacing="1" w:after="100" w:afterAutospacing="1" w:line="240" w:lineRule="auto"/>
        <w:ind w:right="-1051"/>
        <w:jc w:val="center"/>
        <w:rPr>
          <w:rFonts w:ascii="Times New Roman" w:hAnsi="Times New Roman"/>
          <w:b/>
          <w:bCs/>
          <w:sz w:val="24"/>
          <w:szCs w:val="24"/>
        </w:rPr>
        <w:sectPr w:rsidR="001F1C46" w:rsidRPr="00CD3DE4" w:rsidSect="0038531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85317" w:rsidRPr="00385317" w:rsidRDefault="001F1C46" w:rsidP="00385317">
      <w:pPr>
        <w:tabs>
          <w:tab w:val="left" w:pos="284"/>
        </w:tabs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D3DE4"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CD3DE4">
        <w:rPr>
          <w:rFonts w:ascii="Times New Roman" w:hAnsi="Times New Roman"/>
          <w:b/>
          <w:sz w:val="28"/>
          <w:szCs w:val="28"/>
        </w:rPr>
        <w:t>. КАЛЕНДАРНО-ТЕМАТИЧЕСКОЕ ПЛАНИРОВАНИЕ</w:t>
      </w:r>
    </w:p>
    <w:p w:rsidR="00385317" w:rsidRDefault="00385317" w:rsidP="00385317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120"/>
        <w:gridCol w:w="9"/>
        <w:gridCol w:w="708"/>
        <w:gridCol w:w="16"/>
        <w:gridCol w:w="1530"/>
        <w:gridCol w:w="13"/>
        <w:gridCol w:w="1412"/>
        <w:gridCol w:w="6"/>
        <w:gridCol w:w="1704"/>
        <w:gridCol w:w="2369"/>
        <w:gridCol w:w="39"/>
        <w:gridCol w:w="1417"/>
        <w:gridCol w:w="14"/>
        <w:gridCol w:w="1545"/>
        <w:gridCol w:w="15"/>
        <w:gridCol w:w="1815"/>
        <w:gridCol w:w="17"/>
        <w:gridCol w:w="1705"/>
      </w:tblGrid>
      <w:tr w:rsidR="00385317" w:rsidRPr="009F5DF4" w:rsidTr="00385317">
        <w:trPr>
          <w:trHeight w:val="390"/>
        </w:trPr>
        <w:tc>
          <w:tcPr>
            <w:tcW w:w="706" w:type="dxa"/>
            <w:vMerge w:val="restart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83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3"/>
            <w:vMerge w:val="restart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  <w:gridSpan w:val="2"/>
            <w:vMerge w:val="restart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704" w:type="dxa"/>
            <w:vMerge w:val="restart"/>
          </w:tcPr>
          <w:p w:rsidR="00385317" w:rsidRPr="009F5DF4" w:rsidRDefault="00385317" w:rsidP="00385317">
            <w:pPr>
              <w:spacing w:after="0" w:line="240" w:lineRule="auto"/>
              <w:ind w:hanging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ind w:hanging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2408" w:type="dxa"/>
            <w:gridSpan w:val="2"/>
            <w:vMerge w:val="restart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1417" w:type="dxa"/>
            <w:vMerge w:val="restart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406" w:type="dxa"/>
            <w:gridSpan w:val="5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5" w:type="dxa"/>
            <w:vMerge w:val="restart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виды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385317" w:rsidRPr="009F5DF4" w:rsidTr="00385317">
        <w:trPr>
          <w:trHeight w:val="345"/>
        </w:trPr>
        <w:tc>
          <w:tcPr>
            <w:tcW w:w="706" w:type="dxa"/>
            <w:vMerge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3"/>
            <w:vMerge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847" w:type="dxa"/>
            <w:gridSpan w:val="3"/>
            <w:tcBorders>
              <w:top w:val="nil"/>
            </w:tcBorders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БУД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5317" w:rsidRPr="009F5DF4" w:rsidTr="00385317">
        <w:tc>
          <w:tcPr>
            <w:tcW w:w="16160" w:type="dxa"/>
            <w:gridSpan w:val="19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четверть – 16</w:t>
            </w:r>
            <w:r w:rsidRPr="009F5D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385317" w:rsidRPr="009F5DF4" w:rsidTr="00385317">
        <w:tc>
          <w:tcPr>
            <w:tcW w:w="16160" w:type="dxa"/>
            <w:gridSpan w:val="19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поведения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385317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  <w:p w:rsidR="00385317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7.09</w:t>
            </w:r>
          </w:p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«Давай знакомиться!»</w:t>
            </w:r>
          </w:p>
        </w:tc>
        <w:tc>
          <w:tcPr>
            <w:tcW w:w="1425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10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369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 xml:space="preserve">Обучение детей соблюдению элементарных правил поведения. Сформировать навык вежливого общения. </w:t>
            </w:r>
          </w:p>
        </w:tc>
        <w:tc>
          <w:tcPr>
            <w:tcW w:w="1470" w:type="dxa"/>
            <w:gridSpan w:val="3"/>
            <w:vAlign w:val="center"/>
          </w:tcPr>
          <w:p w:rsidR="00385317" w:rsidRPr="009F5DF4" w:rsidRDefault="00385317" w:rsidP="00385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Слушание объяснений учителя,</w:t>
            </w:r>
            <w:r w:rsidRPr="009F5DF4">
              <w:rPr>
                <w:rFonts w:ascii="Arial" w:hAnsi="Arial" w:cs="Arial"/>
                <w:color w:val="444444"/>
                <w:sz w:val="26"/>
                <w:szCs w:val="26"/>
              </w:rPr>
              <w:t xml:space="preserve">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учителя.</w:t>
            </w:r>
          </w:p>
        </w:tc>
        <w:tc>
          <w:tcPr>
            <w:tcW w:w="1560" w:type="dxa"/>
            <w:gridSpan w:val="2"/>
            <w:vAlign w:val="center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>здороваться, правильно вести себя со взрослыми, слушать учителя.</w:t>
            </w:r>
          </w:p>
        </w:tc>
        <w:tc>
          <w:tcPr>
            <w:tcW w:w="1815" w:type="dxa"/>
            <w:vMerge w:val="restart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Действовать по подражанию,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 xml:space="preserve"> использовать по назначению учебные материалы с помощью взрослого.  Умение выполнять действия по образцу и по подражанию.</w:t>
            </w:r>
          </w:p>
        </w:tc>
        <w:tc>
          <w:tcPr>
            <w:tcW w:w="1722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385317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733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Правила поведения на уроке</w:t>
            </w:r>
          </w:p>
        </w:tc>
        <w:tc>
          <w:tcPr>
            <w:tcW w:w="1425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369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Обучение детей соблюдению правил поведения на уроке, просмотр видеосюжетов о поведении детей во время урока.</w:t>
            </w:r>
          </w:p>
        </w:tc>
        <w:tc>
          <w:tcPr>
            <w:tcW w:w="1470" w:type="dxa"/>
            <w:gridSpan w:val="3"/>
            <w:vAlign w:val="center"/>
          </w:tcPr>
          <w:p w:rsidR="00385317" w:rsidRPr="009F5DF4" w:rsidRDefault="00385317" w:rsidP="00385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Слушание объяснений учителя,</w:t>
            </w:r>
            <w:r w:rsidRPr="009F5DF4">
              <w:rPr>
                <w:rFonts w:ascii="Arial" w:hAnsi="Arial" w:cs="Arial"/>
                <w:color w:val="444444"/>
                <w:sz w:val="26"/>
                <w:szCs w:val="26"/>
              </w:rPr>
              <w:t xml:space="preserve">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учителя.</w:t>
            </w:r>
          </w:p>
        </w:tc>
        <w:tc>
          <w:tcPr>
            <w:tcW w:w="1560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>правильно вести себя на уроке</w:t>
            </w:r>
          </w:p>
        </w:tc>
        <w:tc>
          <w:tcPr>
            <w:tcW w:w="1815" w:type="dxa"/>
            <w:vMerge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16160" w:type="dxa"/>
            <w:gridSpan w:val="19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Одежда и обувь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</w:tcPr>
          <w:p w:rsidR="00385317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Одежда и ее значение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 xml:space="preserve">Обучение учащихся запоминанию названий одежды, которую они носят,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упражнение: «Надень на куклу».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Слушание объяснений учителя, игры с </w:t>
            </w: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образными игрушками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Знать слово обобщенного значения «одежда», </w:t>
            </w: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 узнавать предметы одежды на изображениях</w:t>
            </w: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Формирование умения выполнять действия по </w:t>
            </w: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образцу и по подражанию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</w:tcPr>
          <w:p w:rsidR="00385317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Виды одежды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Обучение учащихся запоминанию названий одежды. Формирование умений распознавать одежду для дома и для улицы, упражнение: «Обведи по контуру и раскрась»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Слушание объяснений учителя, дидактическая игра «Пойдем гулять!»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Уметь распознавать и называть одежду для дома и для улицы, показывать называемую одежду</w:t>
            </w:r>
          </w:p>
        </w:tc>
        <w:tc>
          <w:tcPr>
            <w:tcW w:w="1847" w:type="dxa"/>
            <w:gridSpan w:val="3"/>
            <w:vMerge w:val="restart"/>
            <w:vAlign w:val="center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Действовать по подражанию,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 xml:space="preserve"> использовать по назначению учебные материалы с помощью взрослого.  Умение выполнять действия по образцу и по подражанию.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9" w:type="dxa"/>
            <w:gridSpan w:val="2"/>
          </w:tcPr>
          <w:p w:rsidR="00385317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Обувь и ее значение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Обучение запоминанию названий обуви. Познакомить с видами обуви, упражнение: «Подбери пару»</w:t>
            </w: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Слушание объяснений учителя, игры с образными игрушками, настольно-печатные игры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Знать слово обобщенного значения «обувь».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Уметь выделять обувь среди других групп предметов.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29" w:type="dxa"/>
            <w:gridSpan w:val="2"/>
          </w:tcPr>
          <w:p w:rsidR="00385317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8.10</w:t>
            </w:r>
          </w:p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«Одежда и обувь»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Упражнения на распознавание одежды и обуви, дидактическая игра: «Одень Ваню на прогулку»</w:t>
            </w: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Практическая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Уметь распознавать и называть одежду и обувь для дома и для улицы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16160" w:type="dxa"/>
            <w:gridSpan w:val="19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Питание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29" w:type="dxa"/>
            <w:gridSpan w:val="2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Продукты питания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умения узнавать продукты по их названию или показу на пиктограммах, по карточкам Домана</w:t>
            </w:r>
          </w:p>
        </w:tc>
        <w:tc>
          <w:tcPr>
            <w:tcW w:w="1417" w:type="dxa"/>
            <w:vAlign w:val="center"/>
          </w:tcPr>
          <w:p w:rsidR="00385317" w:rsidRPr="009F5DF4" w:rsidRDefault="00385317" w:rsidP="00385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Слушание объяснений учителя,</w:t>
            </w:r>
            <w:r w:rsidRPr="009F5DF4">
              <w:rPr>
                <w:rFonts w:ascii="Arial" w:hAnsi="Arial" w:cs="Arial"/>
                <w:color w:val="444444"/>
                <w:sz w:val="26"/>
                <w:szCs w:val="26"/>
              </w:rPr>
              <w:t xml:space="preserve">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учителя.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Уметь распознавать и называть продукты питания</w:t>
            </w: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умения выполнять действия по образцу и по подражанию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</w:tcPr>
          <w:p w:rsidR="00385317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«Режим питания». Завтрак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Познакомить с продуктами для завтрака. Ролевая игра «Помоги мишке собрать продукты для завтрака»</w:t>
            </w:r>
          </w:p>
        </w:tc>
        <w:tc>
          <w:tcPr>
            <w:tcW w:w="1417" w:type="dxa"/>
            <w:vAlign w:val="center"/>
          </w:tcPr>
          <w:p w:rsidR="00385317" w:rsidRPr="009F5DF4" w:rsidRDefault="00385317" w:rsidP="00385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Слушание объяснений учителя,</w:t>
            </w:r>
            <w:r w:rsidRPr="009F5DF4">
              <w:rPr>
                <w:rFonts w:ascii="Arial" w:hAnsi="Arial" w:cs="Arial"/>
                <w:color w:val="444444"/>
                <w:sz w:val="26"/>
                <w:szCs w:val="26"/>
              </w:rPr>
              <w:t xml:space="preserve">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учителя.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Уметь распознавать и называть продукты питания для завтрака</w:t>
            </w:r>
          </w:p>
        </w:tc>
        <w:tc>
          <w:tcPr>
            <w:tcW w:w="1847" w:type="dxa"/>
            <w:gridSpan w:val="3"/>
            <w:vMerge w:val="restart"/>
            <w:tcBorders>
              <w:top w:val="nil"/>
            </w:tcBorders>
            <w:vAlign w:val="center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умения выполнять действия по образцу и по подражанию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</w:tcPr>
          <w:p w:rsidR="00385317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«Режим питания». Обед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Познакомить с продуктами для обеда. Дидактическая игра «Обведи по контуру и раскрась продукты питания»</w:t>
            </w:r>
          </w:p>
        </w:tc>
        <w:tc>
          <w:tcPr>
            <w:tcW w:w="1417" w:type="dxa"/>
            <w:vAlign w:val="center"/>
          </w:tcPr>
          <w:p w:rsidR="00385317" w:rsidRPr="009F5DF4" w:rsidRDefault="00385317" w:rsidP="00385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Слушание объяснений учителя,</w:t>
            </w:r>
            <w:r w:rsidRPr="009F5DF4">
              <w:rPr>
                <w:rFonts w:ascii="Arial" w:hAnsi="Arial" w:cs="Arial"/>
                <w:color w:val="444444"/>
                <w:sz w:val="26"/>
                <w:szCs w:val="26"/>
              </w:rPr>
              <w:t xml:space="preserve">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учителя.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Уметь распознавать и называть продукты питания для обеда</w:t>
            </w:r>
          </w:p>
        </w:tc>
        <w:tc>
          <w:tcPr>
            <w:tcW w:w="1847" w:type="dxa"/>
            <w:gridSpan w:val="3"/>
            <w:vMerge/>
            <w:tcBorders>
              <w:top w:val="nil"/>
            </w:tcBorders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16160" w:type="dxa"/>
            <w:gridSpan w:val="19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85317" w:rsidRPr="009F5DF4" w:rsidRDefault="005447B5" w:rsidP="0038531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четверть – 16</w:t>
            </w:r>
            <w:r w:rsidR="00385317" w:rsidRPr="009F5D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«Режим питания».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Ужин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Познакомить с продуктами для ужина.</w:t>
            </w:r>
          </w:p>
          <w:p w:rsidR="00385317" w:rsidRPr="009F5DF4" w:rsidRDefault="00385317" w:rsidP="0038531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F5DF4">
              <w:rPr>
                <w:rFonts w:ascii="Times New Roman" w:hAnsi="Times New Roman" w:cs="Times New Roman"/>
              </w:rPr>
              <w:t>Обучающий фильм о значении питания в жизни человека.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317" w:rsidRPr="009F5DF4" w:rsidRDefault="00385317" w:rsidP="00385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Слушание объяснений учителя,</w:t>
            </w:r>
            <w:r w:rsidRPr="009F5DF4">
              <w:rPr>
                <w:rFonts w:ascii="Arial" w:hAnsi="Arial" w:cs="Arial"/>
                <w:color w:val="444444"/>
                <w:sz w:val="26"/>
                <w:szCs w:val="26"/>
              </w:rPr>
              <w:t xml:space="preserve">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 xml:space="preserve">наблюдение за демонстрациями учителя,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lastRenderedPageBreak/>
              <w:t>совместно-практическая деятельность.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 продукты питания и режим питания</w:t>
            </w: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умения выполнять действия по образцу и по подражанию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16160" w:type="dxa"/>
            <w:gridSpan w:val="19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Транспорт</w:t>
            </w:r>
          </w:p>
        </w:tc>
      </w:tr>
      <w:tr w:rsidR="00385317" w:rsidRPr="009F5DF4" w:rsidTr="00385317">
        <w:tc>
          <w:tcPr>
            <w:tcW w:w="706" w:type="dxa"/>
          </w:tcPr>
          <w:p w:rsidR="005447B5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Обучение детей умению называть и показывать на карточках (пиктограммах) виды транспорта (наземный, водный, воздушный).</w:t>
            </w:r>
          </w:p>
        </w:tc>
        <w:tc>
          <w:tcPr>
            <w:tcW w:w="1417" w:type="dxa"/>
            <w:vAlign w:val="center"/>
          </w:tcPr>
          <w:p w:rsidR="00385317" w:rsidRPr="009F5DF4" w:rsidRDefault="00385317" w:rsidP="00385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Слушание объяснений учителя,</w:t>
            </w:r>
            <w:r w:rsidRPr="009F5DF4">
              <w:rPr>
                <w:rFonts w:ascii="Arial" w:hAnsi="Arial" w:cs="Arial"/>
                <w:color w:val="444444"/>
                <w:sz w:val="26"/>
                <w:szCs w:val="26"/>
              </w:rPr>
              <w:t xml:space="preserve">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учителя.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Знать слово обобщающего значения «транспорт»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Знать виды транспорта</w:t>
            </w:r>
          </w:p>
        </w:tc>
        <w:tc>
          <w:tcPr>
            <w:tcW w:w="1847" w:type="dxa"/>
            <w:gridSpan w:val="3"/>
            <w:vMerge w:val="restart"/>
            <w:vAlign w:val="center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Действовать по подражанию,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 xml:space="preserve"> использовать по назначению учебные материалы с помощью взрослого.  Умение выполнять действия по образцу и по подражанию.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5447B5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Виды машин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Обучение детей умению называть и показывать на карточках виды машин (легковая, грузовая), сюжетно-ролевая игра «Перевозка строительных материалов»</w:t>
            </w:r>
          </w:p>
        </w:tc>
        <w:tc>
          <w:tcPr>
            <w:tcW w:w="1417" w:type="dxa"/>
            <w:vAlign w:val="center"/>
          </w:tcPr>
          <w:p w:rsidR="00385317" w:rsidRPr="009F5DF4" w:rsidRDefault="00385317" w:rsidP="00385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Слушание объяснений учителя,</w:t>
            </w:r>
            <w:r w:rsidRPr="009F5DF4">
              <w:rPr>
                <w:rFonts w:ascii="Arial" w:hAnsi="Arial" w:cs="Arial"/>
                <w:color w:val="444444"/>
                <w:sz w:val="26"/>
                <w:szCs w:val="26"/>
              </w:rPr>
              <w:t xml:space="preserve">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учителя.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Уметь распознавать и называть легковую, грузовую машины</w:t>
            </w:r>
          </w:p>
        </w:tc>
        <w:tc>
          <w:tcPr>
            <w:tcW w:w="1847" w:type="dxa"/>
            <w:gridSpan w:val="3"/>
            <w:vMerge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Автобус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Ознакомление детей с автобусом, как видом транспорта, назначением автобуса, формирование умений называть и показывать автобус.</w:t>
            </w:r>
          </w:p>
        </w:tc>
        <w:tc>
          <w:tcPr>
            <w:tcW w:w="1417" w:type="dxa"/>
            <w:vAlign w:val="center"/>
          </w:tcPr>
          <w:p w:rsidR="00385317" w:rsidRPr="009F5DF4" w:rsidRDefault="00385317" w:rsidP="00385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Слушание объяснений учителя,</w:t>
            </w:r>
            <w:r w:rsidRPr="009F5DF4">
              <w:rPr>
                <w:rFonts w:ascii="Arial" w:hAnsi="Arial" w:cs="Arial"/>
                <w:color w:val="444444"/>
                <w:sz w:val="26"/>
                <w:szCs w:val="26"/>
              </w:rPr>
              <w:t xml:space="preserve">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учителя.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Уметь узнавать и называть автобус среди других автомобилей</w:t>
            </w:r>
          </w:p>
        </w:tc>
        <w:tc>
          <w:tcPr>
            <w:tcW w:w="1847" w:type="dxa"/>
            <w:gridSpan w:val="3"/>
            <w:vMerge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16160" w:type="dxa"/>
            <w:gridSpan w:val="19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Одежда и обувь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Одежда чистая и грязная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lastRenderedPageBreak/>
              <w:t>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Сформировать представление о чистой и грязной </w:t>
            </w: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одежде, чтение произведения А. Барто «Девочка чумазая», рассматривание иллюстраций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317" w:rsidRPr="009F5DF4" w:rsidRDefault="00385317" w:rsidP="00385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lastRenderedPageBreak/>
              <w:t>Слушание объяснений учителя,</w:t>
            </w:r>
            <w:r w:rsidRPr="009F5DF4">
              <w:rPr>
                <w:rFonts w:ascii="Arial" w:hAnsi="Arial" w:cs="Arial"/>
                <w:color w:val="444444"/>
                <w:sz w:val="26"/>
                <w:szCs w:val="26"/>
              </w:rPr>
              <w:t xml:space="preserve">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демонстрациями учителя.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Иметь понятие о значение </w:t>
            </w: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чистоты и опрятности одежды</w:t>
            </w: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учебного поведения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  <w:p w:rsidR="005447B5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Уход за одеждой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Формирование умений ухаживать за одеждой, составление последовательных действий по пиктограммам, сопряженной проговаривание выполняемых действий.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Предметно-практическая деятельность совместно с учителем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Уметь складывать свою одежду на полку, вешать на свою вешалку, чистить щеткой</w:t>
            </w: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умения выполнять действия по подражанию и по образцу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5447B5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Уход за обувью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Формирование умений ухаживать за обувью (почистить щеткой, вымыть тряпочкой, насухо вытереть тряпочкой).</w:t>
            </w: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Предметно-практическая деятельность совместно с учителем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Уметь убирать свою обувь на полку, протирать влажной тряпочкой (щеткой)</w:t>
            </w: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умения выполнять действия по подражанию и по образцу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16160" w:type="dxa"/>
            <w:gridSpan w:val="19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317" w:rsidRPr="009F5DF4" w:rsidRDefault="005447B5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четверть – 2</w:t>
            </w:r>
            <w:r w:rsidR="00385317" w:rsidRPr="009F5DF4">
              <w:rPr>
                <w:rFonts w:ascii="Times New Roman" w:hAnsi="Times New Roman"/>
                <w:b/>
                <w:bCs/>
                <w:sz w:val="28"/>
                <w:szCs w:val="28"/>
              </w:rPr>
              <w:t>0 часов</w:t>
            </w:r>
          </w:p>
        </w:tc>
      </w:tr>
      <w:tr w:rsidR="00385317" w:rsidRPr="009F5DF4" w:rsidTr="00385317">
        <w:tc>
          <w:tcPr>
            <w:tcW w:w="16160" w:type="dxa"/>
            <w:gridSpan w:val="19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поведения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447B5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Правила поведения на прогулке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lastRenderedPageBreak/>
              <w:t>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детей соблюдению элементарных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lastRenderedPageBreak/>
              <w:t>правил поведения на прогулке, просмотр видеосюжетов о поведении детей во время прогулки.</w:t>
            </w: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видеосюжетов,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559" w:type="dxa"/>
            <w:gridSpan w:val="2"/>
            <w:vAlign w:val="center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Научиться правильно вести себя </w:t>
            </w:r>
            <w:r w:rsidRPr="009F5DF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 улице</w:t>
            </w: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учебного поведения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  <w:p w:rsidR="005447B5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Дежурство в классе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Обучение элементарным действиям с помощью педагога, отработка алгоритма действий по пиктограммам, сопряженная с проговариванием алгоритма, выполнение действий. Воспитание у учащихся желания выполнять трудовые поручения.</w:t>
            </w: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Предметно-практическая деятельность совместно с учителем, работа по пиктограммам «Дежурство в классе»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F5DF4">
              <w:rPr>
                <w:rFonts w:ascii="Times New Roman" w:hAnsi="Times New Roman" w:cs="Times New Roman"/>
              </w:rPr>
              <w:t>Знать значение поддержания порядка на рабочем месте учащегося и в классной комнате.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учебного поведения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16160" w:type="dxa"/>
            <w:gridSpan w:val="19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Питание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5447B5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Основные приемы пищи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Формирование умений называть основные приемы пищи (завтрак, обед, полдник, ужин)</w:t>
            </w: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Дидактическая игра, ролевая игра «Помоги мишке собрать продукты для завтрака»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Знать название основных приемов пищи (завтрак, обед, полдник, ужин)</w:t>
            </w: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умения выполнять действия по подражанию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5447B5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Подготовка к приему пищи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lastRenderedPageBreak/>
              <w:t>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pStyle w:val="Default"/>
              <w:jc w:val="center"/>
            </w:pPr>
            <w:r w:rsidRPr="009F5DF4">
              <w:lastRenderedPageBreak/>
              <w:t xml:space="preserve">Формирование представления о подготовке к приему </w:t>
            </w:r>
            <w:r w:rsidRPr="009F5DF4">
              <w:lastRenderedPageBreak/>
              <w:t>пищи (мытье рук, сервировка стола, правильная посадка за столом).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17" w:rsidRPr="009F5DF4" w:rsidRDefault="00385317" w:rsidP="00385317">
            <w:pPr>
              <w:pStyle w:val="Default"/>
              <w:jc w:val="center"/>
            </w:pPr>
            <w:r w:rsidRPr="009F5DF4">
              <w:lastRenderedPageBreak/>
              <w:t>Совместная деятельнос</w:t>
            </w:r>
            <w:r w:rsidRPr="009F5DF4">
              <w:lastRenderedPageBreak/>
              <w:t>ть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pStyle w:val="Default"/>
              <w:jc w:val="center"/>
            </w:pPr>
            <w:r w:rsidRPr="009F5DF4">
              <w:lastRenderedPageBreak/>
              <w:t xml:space="preserve">Знать правила подготовки к </w:t>
            </w:r>
            <w:r w:rsidRPr="009F5DF4">
              <w:lastRenderedPageBreak/>
              <w:t>приему пищи</w:t>
            </w: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Формирование умения выполнять </w:t>
            </w: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действия по подражанию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Сервировка стола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элементарных умений по сервировке стола и запоминанию названий предметов посуды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Ролевая игра «Помоги кукле расставить посуду к обеду»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Знать слово обобщающего значения «посуда»</w:t>
            </w: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умения выполнять действия по подражанию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«Часики»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Запоминание названий основных приемов пищи и соотнесение их с частями суток</w:t>
            </w: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Просмотр видеофильмов, работа с пиктограммами, дидактическая игра «Часики»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Уметь соотносить приемы пищи с частями суток</w:t>
            </w: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умения выполнять действия по подражанию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16160" w:type="dxa"/>
            <w:gridSpan w:val="19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Одежда и обувь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Зимняя одежда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представления об одежде, которую люди носят зимой</w:t>
            </w:r>
          </w:p>
        </w:tc>
        <w:tc>
          <w:tcPr>
            <w:tcW w:w="1417" w:type="dxa"/>
          </w:tcPr>
          <w:p w:rsidR="00385317" w:rsidRPr="009F5DF4" w:rsidRDefault="00385317" w:rsidP="00385317">
            <w:pPr>
              <w:pStyle w:val="Default"/>
              <w:jc w:val="center"/>
            </w:pPr>
            <w:r w:rsidRPr="009F5DF4">
              <w:t xml:space="preserve">Игры на распознавание различных видов одежды: для улицы осенью и зимой, </w:t>
            </w:r>
            <w:r w:rsidRPr="009F5DF4">
              <w:lastRenderedPageBreak/>
              <w:t>(обведи по контуру, раскрась).</w:t>
            </w:r>
          </w:p>
          <w:p w:rsidR="00385317" w:rsidRPr="009F5DF4" w:rsidRDefault="00385317" w:rsidP="0038531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pStyle w:val="Default"/>
              <w:jc w:val="center"/>
              <w:rPr>
                <w:bCs/>
              </w:rPr>
            </w:pPr>
            <w:r w:rsidRPr="009F5DF4">
              <w:rPr>
                <w:bCs/>
              </w:rPr>
              <w:lastRenderedPageBreak/>
              <w:t>Уметь узнавать предметы одежды на пиктограммах, показывать называемую одежду</w:t>
            </w: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умения выполнять действия по подражанию и по образцу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Домашняя одежда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представления об одежде для дома и улицы, настольно-печатные игры</w:t>
            </w:r>
          </w:p>
        </w:tc>
        <w:tc>
          <w:tcPr>
            <w:tcW w:w="1417" w:type="dxa"/>
          </w:tcPr>
          <w:p w:rsidR="00385317" w:rsidRPr="009F5DF4" w:rsidRDefault="00385317" w:rsidP="00385317">
            <w:pPr>
              <w:pStyle w:val="Default"/>
              <w:jc w:val="center"/>
            </w:pPr>
            <w:r w:rsidRPr="009F5DF4">
              <w:t>Игры на распознавание различных видов одежды: для улицы  и для дома.</w:t>
            </w:r>
          </w:p>
          <w:p w:rsidR="00385317" w:rsidRPr="009F5DF4" w:rsidRDefault="00385317" w:rsidP="0038531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pStyle w:val="Default"/>
              <w:jc w:val="center"/>
              <w:rPr>
                <w:bCs/>
              </w:rPr>
            </w:pPr>
            <w:r w:rsidRPr="009F5DF4">
              <w:rPr>
                <w:bCs/>
              </w:rPr>
              <w:t>Уметь узнавать предметы одежды на пиктограммах, показывать называемую одежду, различать одежду для дома и улицы</w:t>
            </w:r>
          </w:p>
        </w:tc>
        <w:tc>
          <w:tcPr>
            <w:tcW w:w="1847" w:type="dxa"/>
            <w:gridSpan w:val="3"/>
            <w:vMerge w:val="restart"/>
            <w:vAlign w:val="center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Действовать по подражанию,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 xml:space="preserve"> использовать по назначению учебные материалы с помощью взрослого.  Умение выполнять действия по образцу и по подражанию.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Зимняя обувь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представления об обуви, которую люди носят зимой</w:t>
            </w:r>
          </w:p>
        </w:tc>
        <w:tc>
          <w:tcPr>
            <w:tcW w:w="1417" w:type="dxa"/>
          </w:tcPr>
          <w:p w:rsidR="00385317" w:rsidRPr="009F5DF4" w:rsidRDefault="00385317" w:rsidP="00385317">
            <w:pPr>
              <w:pStyle w:val="Default"/>
              <w:ind w:left="-100" w:right="-116"/>
              <w:jc w:val="center"/>
            </w:pPr>
            <w:r w:rsidRPr="009F5DF4">
              <w:t>Игры на распознавание различных видов обуви: для улицы осенью и зимой, (обведи по контуру, раскрась).</w:t>
            </w:r>
          </w:p>
          <w:p w:rsidR="00385317" w:rsidRPr="009F5DF4" w:rsidRDefault="00385317" w:rsidP="00385317">
            <w:pPr>
              <w:pStyle w:val="Default"/>
              <w:ind w:left="-100" w:right="-116"/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pStyle w:val="Default"/>
              <w:jc w:val="center"/>
              <w:rPr>
                <w:bCs/>
              </w:rPr>
            </w:pPr>
            <w:r w:rsidRPr="009F5DF4">
              <w:rPr>
                <w:bCs/>
              </w:rPr>
              <w:t>Уметь узнавать обувь на пиктограммах, показывать называемую обувь</w:t>
            </w:r>
          </w:p>
        </w:tc>
        <w:tc>
          <w:tcPr>
            <w:tcW w:w="1847" w:type="dxa"/>
            <w:gridSpan w:val="3"/>
            <w:vMerge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Пара обуви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представления о том, что обувь имеет пару, дидактическая игра «Найди пару»</w:t>
            </w:r>
          </w:p>
        </w:tc>
        <w:tc>
          <w:tcPr>
            <w:tcW w:w="1417" w:type="dxa"/>
          </w:tcPr>
          <w:p w:rsidR="00385317" w:rsidRPr="009F5DF4" w:rsidRDefault="00385317" w:rsidP="00385317">
            <w:pPr>
              <w:pStyle w:val="Default"/>
              <w:ind w:left="-100" w:firstLine="100"/>
              <w:jc w:val="center"/>
            </w:pPr>
            <w:r w:rsidRPr="009F5DF4">
              <w:t xml:space="preserve">Игры на нахождение в группе предметов обуви одинаковых </w:t>
            </w:r>
            <w:r w:rsidRPr="009F5DF4">
              <w:lastRenderedPageBreak/>
              <w:t>по наименованию пар.</w:t>
            </w:r>
          </w:p>
          <w:p w:rsidR="00385317" w:rsidRPr="009F5DF4" w:rsidRDefault="00385317" w:rsidP="00385317">
            <w:pPr>
              <w:pStyle w:val="Default"/>
              <w:ind w:left="-100" w:firstLine="100"/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pStyle w:val="Default"/>
              <w:jc w:val="center"/>
              <w:rPr>
                <w:bCs/>
              </w:rPr>
            </w:pPr>
            <w:r w:rsidRPr="009F5DF4">
              <w:rPr>
                <w:bCs/>
              </w:rPr>
              <w:lastRenderedPageBreak/>
              <w:t>Знать, что обувь имеет пару</w:t>
            </w:r>
          </w:p>
        </w:tc>
        <w:tc>
          <w:tcPr>
            <w:tcW w:w="1847" w:type="dxa"/>
            <w:gridSpan w:val="3"/>
            <w:vMerge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16160" w:type="dxa"/>
            <w:gridSpan w:val="19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317" w:rsidRPr="009F5DF4" w:rsidRDefault="005447B5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четверть – 16</w:t>
            </w:r>
            <w:r w:rsidR="00385317" w:rsidRPr="009F5D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385317" w:rsidRPr="009F5DF4" w:rsidTr="00385317">
        <w:tc>
          <w:tcPr>
            <w:tcW w:w="16160" w:type="dxa"/>
            <w:gridSpan w:val="19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поведения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Поведение за столом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Обучение элементарным правилам поведения за столом</w:t>
            </w: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before="100" w:beforeAutospacing="1" w:after="100" w:afterAutospacing="1" w:line="240" w:lineRule="auto"/>
              <w:ind w:left="-100" w:right="-116"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Слушание объяснений учителя,</w:t>
            </w:r>
            <w:r w:rsidRPr="009F5DF4">
              <w:rPr>
                <w:rFonts w:ascii="Arial" w:hAnsi="Arial" w:cs="Arial"/>
                <w:color w:val="444444"/>
                <w:sz w:val="26"/>
                <w:szCs w:val="26"/>
              </w:rPr>
              <w:t xml:space="preserve">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учителя.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Уметь есть аккуратно, не разговаривать во время приема пищи, не бросать продукты…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учебного поведения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столовой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Обучение элементарным правилам поведения в столовой</w:t>
            </w: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Работа с карточками, практические упражнения, проговаривание выполняемых действий</w:t>
            </w:r>
          </w:p>
          <w:p w:rsidR="00385317" w:rsidRPr="009F5DF4" w:rsidRDefault="00385317" w:rsidP="00385317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Уметь пользоваться салфеткой, говорить «Спасибо», убирать за собой со стола</w:t>
            </w: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учебного поведения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16160" w:type="dxa"/>
            <w:gridSpan w:val="19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Машины на дороге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представлений о видах транспортных средств</w:t>
            </w: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Экскурсия. Наблюдение за движением транспортных средств по дороге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 xml:space="preserve">Уметь различать легковую и грузовую машину, автобус, трактор и их значение в </w:t>
            </w: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жизни человека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учебного поведения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Поведение пешеходов на дороге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элементарных правил поведения на дороге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Игровые и речевые образные действия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Знать понятия: пешеходная дорожка, зебра, тротуар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 w:val="restart"/>
            <w:vAlign w:val="center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Действовать по подражанию,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 xml:space="preserve"> использовать по назначению учебные материалы с помощью взрослого.  Умение выполнять действия по образцу и по подражанию.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5447B5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Светофор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Ознакомление со светофором и его назначением. Упражнение в назывании цветов светофора. Ознакомление с загадкой о светофоре.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before="100" w:beforeAutospacing="1" w:after="100" w:afterAutospacing="1" w:line="240" w:lineRule="auto"/>
              <w:ind w:left="-100" w:right="-116"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Слушание объяснений учителя,</w:t>
            </w:r>
            <w:r w:rsidRPr="009F5DF4">
              <w:rPr>
                <w:rFonts w:ascii="Arial" w:hAnsi="Arial" w:cs="Arial"/>
                <w:color w:val="444444"/>
                <w:sz w:val="26"/>
                <w:szCs w:val="26"/>
              </w:rPr>
              <w:t xml:space="preserve"> </w:t>
            </w:r>
            <w:r w:rsidRPr="009F5DF4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учителя.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Уметь различать цвета светофора</w:t>
            </w:r>
          </w:p>
        </w:tc>
        <w:tc>
          <w:tcPr>
            <w:tcW w:w="1847" w:type="dxa"/>
            <w:gridSpan w:val="3"/>
            <w:vMerge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:rsidR="005447B5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Азбука дорожного движения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элементарных правил поведения на улице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before="100" w:beforeAutospacing="1" w:after="100" w:afterAutospacing="1" w:line="240" w:lineRule="auto"/>
              <w:ind w:left="-100" w:right="-116"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F4">
              <w:rPr>
                <w:rFonts w:ascii="Times New Roman" w:hAnsi="Times New Roman"/>
                <w:sz w:val="24"/>
                <w:szCs w:val="24"/>
              </w:rPr>
              <w:t>Обучающая игра на улице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Уметь вести себя на улице, при переходе дороги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385317" w:rsidRPr="009F5DF4" w:rsidTr="00385317">
        <w:tc>
          <w:tcPr>
            <w:tcW w:w="706" w:type="dxa"/>
          </w:tcPr>
          <w:p w:rsidR="00385317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5447B5" w:rsidRPr="009F5DF4" w:rsidRDefault="005447B5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17" w:rsidRPr="009F5DF4" w:rsidRDefault="00385317" w:rsidP="00385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Обобщающий урок по теме «Транспорт»</w:t>
            </w:r>
          </w:p>
        </w:tc>
        <w:tc>
          <w:tcPr>
            <w:tcW w:w="141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704" w:type="dxa"/>
          </w:tcPr>
          <w:p w:rsidR="00385317" w:rsidRPr="009F5DF4" w:rsidRDefault="00385317" w:rsidP="00385317">
            <w:pPr>
              <w:spacing w:after="0" w:line="240" w:lineRule="auto"/>
              <w:jc w:val="center"/>
            </w:pPr>
            <w:r w:rsidRPr="009F5DF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Развивающие, игровые,</w:t>
            </w:r>
            <w:r w:rsidRPr="009F5DF4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здоровьесберегающие</w:t>
            </w:r>
          </w:p>
        </w:tc>
        <w:tc>
          <w:tcPr>
            <w:tcW w:w="2408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Закрепить представления о видах транспортных средств и их предназначении</w:t>
            </w:r>
          </w:p>
        </w:tc>
        <w:tc>
          <w:tcPr>
            <w:tcW w:w="1417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Игровые и речевые образные действия</w:t>
            </w:r>
          </w:p>
        </w:tc>
        <w:tc>
          <w:tcPr>
            <w:tcW w:w="1559" w:type="dxa"/>
            <w:gridSpan w:val="2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Формирование умения выполнять действия по подражанию</w:t>
            </w:r>
          </w:p>
        </w:tc>
        <w:tc>
          <w:tcPr>
            <w:tcW w:w="1705" w:type="dxa"/>
          </w:tcPr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Индивидуальная,</w:t>
            </w:r>
          </w:p>
          <w:p w:rsidR="00385317" w:rsidRPr="009F5DF4" w:rsidRDefault="00385317" w:rsidP="00385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</w:tbl>
    <w:p w:rsidR="00385317" w:rsidRDefault="00385317" w:rsidP="00385317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85317" w:rsidRDefault="00385317" w:rsidP="00385317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85317" w:rsidRDefault="00385317"/>
    <w:sectPr w:rsidR="00385317" w:rsidSect="00385317">
      <w:type w:val="continuous"/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6D" w:rsidRDefault="00A5336D">
      <w:pPr>
        <w:spacing w:after="0" w:line="240" w:lineRule="auto"/>
      </w:pPr>
      <w:r>
        <w:separator/>
      </w:r>
    </w:p>
  </w:endnote>
  <w:endnote w:type="continuationSeparator" w:id="0">
    <w:p w:rsidR="00A5336D" w:rsidRDefault="00A5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nux Libertine 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17" w:rsidRDefault="00A5336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018A">
      <w:rPr>
        <w:noProof/>
      </w:rPr>
      <w:t>2</w:t>
    </w:r>
    <w:r>
      <w:rPr>
        <w:noProof/>
      </w:rPr>
      <w:fldChar w:fldCharType="end"/>
    </w:r>
  </w:p>
  <w:p w:rsidR="00385317" w:rsidRDefault="003853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6D" w:rsidRDefault="00A5336D">
      <w:pPr>
        <w:spacing w:after="0" w:line="240" w:lineRule="auto"/>
      </w:pPr>
      <w:r>
        <w:separator/>
      </w:r>
    </w:p>
  </w:footnote>
  <w:footnote w:type="continuationSeparator" w:id="0">
    <w:p w:rsidR="00A5336D" w:rsidRDefault="00A5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DAF"/>
    <w:multiLevelType w:val="multilevel"/>
    <w:tmpl w:val="0BA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A2642"/>
    <w:multiLevelType w:val="multilevel"/>
    <w:tmpl w:val="ED06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436E8"/>
    <w:multiLevelType w:val="multilevel"/>
    <w:tmpl w:val="4948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B641E"/>
    <w:multiLevelType w:val="multilevel"/>
    <w:tmpl w:val="605C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40353"/>
    <w:multiLevelType w:val="multilevel"/>
    <w:tmpl w:val="67E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71EF2"/>
    <w:multiLevelType w:val="hybridMultilevel"/>
    <w:tmpl w:val="C49C0844"/>
    <w:lvl w:ilvl="0" w:tplc="80F4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0D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C8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0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0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69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49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06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5D3C53"/>
    <w:multiLevelType w:val="multilevel"/>
    <w:tmpl w:val="E92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E6DF3"/>
    <w:multiLevelType w:val="multilevel"/>
    <w:tmpl w:val="A24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73C71"/>
    <w:multiLevelType w:val="multilevel"/>
    <w:tmpl w:val="1A8A6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778E7"/>
    <w:multiLevelType w:val="multilevel"/>
    <w:tmpl w:val="049E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8C71D7"/>
    <w:multiLevelType w:val="multilevel"/>
    <w:tmpl w:val="1B1EC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8C95D16"/>
    <w:multiLevelType w:val="multilevel"/>
    <w:tmpl w:val="D2B0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142F0D"/>
    <w:multiLevelType w:val="multilevel"/>
    <w:tmpl w:val="A13A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4B4943"/>
    <w:multiLevelType w:val="multilevel"/>
    <w:tmpl w:val="A852D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3444A99"/>
    <w:multiLevelType w:val="multilevel"/>
    <w:tmpl w:val="0ED8D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9731026"/>
    <w:multiLevelType w:val="multilevel"/>
    <w:tmpl w:val="A0BA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634F23"/>
    <w:multiLevelType w:val="hybridMultilevel"/>
    <w:tmpl w:val="EF4E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7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1C46"/>
    <w:rsid w:val="001F1C46"/>
    <w:rsid w:val="00385317"/>
    <w:rsid w:val="005447B5"/>
    <w:rsid w:val="00A5336D"/>
    <w:rsid w:val="00E00C11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1488"/>
  <w15:docId w15:val="{9FD198D7-9EE9-426F-864C-89465FFC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1F1C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1F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1C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F1C46"/>
    <w:rPr>
      <w:rFonts w:ascii="Calibri" w:eastAsia="Times New Roman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1C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F1C46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rsid w:val="001F1C46"/>
    <w:rPr>
      <w:rFonts w:cs="Times New Roman"/>
    </w:rPr>
  </w:style>
  <w:style w:type="paragraph" w:styleId="a9">
    <w:name w:val="List Paragraph"/>
    <w:basedOn w:val="a"/>
    <w:uiPriority w:val="34"/>
    <w:qFormat/>
    <w:rsid w:val="001F1C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Содержимое таблицы"/>
    <w:basedOn w:val="a"/>
    <w:uiPriority w:val="99"/>
    <w:rsid w:val="001F1C4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character" w:customStyle="1" w:styleId="c0">
    <w:name w:val="c0"/>
    <w:uiPriority w:val="99"/>
    <w:rsid w:val="001F1C46"/>
  </w:style>
  <w:style w:type="paragraph" w:customStyle="1" w:styleId="c1">
    <w:name w:val="c1"/>
    <w:basedOn w:val="a"/>
    <w:rsid w:val="001F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uiPriority w:val="20"/>
    <w:qFormat/>
    <w:rsid w:val="001F1C46"/>
    <w:rPr>
      <w:i/>
      <w:iCs/>
    </w:rPr>
  </w:style>
  <w:style w:type="paragraph" w:customStyle="1" w:styleId="Standard">
    <w:name w:val="Standard"/>
    <w:uiPriority w:val="99"/>
    <w:rsid w:val="003853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nux Libertine G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Пользователь</cp:lastModifiedBy>
  <cp:revision>5</cp:revision>
  <dcterms:created xsi:type="dcterms:W3CDTF">2018-09-08T14:05:00Z</dcterms:created>
  <dcterms:modified xsi:type="dcterms:W3CDTF">2018-09-17T14:47:00Z</dcterms:modified>
</cp:coreProperties>
</file>