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1" w:rsidRPr="00606C2E" w:rsidRDefault="00530961" w:rsidP="00530961">
      <w:pPr>
        <w:ind w:left="-180" w:firstLine="180"/>
        <w:jc w:val="center"/>
        <w:rPr>
          <w:b/>
          <w:sz w:val="28"/>
          <w:szCs w:val="28"/>
        </w:rPr>
      </w:pPr>
    </w:p>
    <w:p w:rsidR="0053519D" w:rsidRPr="00E0766D" w:rsidRDefault="0053519D" w:rsidP="0053519D">
      <w:pPr>
        <w:jc w:val="center"/>
        <w:rPr>
          <w:rStyle w:val="a6"/>
          <w:i w:val="0"/>
          <w:bdr w:val="none" w:sz="0" w:space="0" w:color="auto" w:frame="1"/>
          <w:shd w:val="clear" w:color="auto" w:fill="FCFCFC"/>
        </w:rPr>
      </w:pPr>
      <w:r w:rsidRPr="00E0766D">
        <w:rPr>
          <w:rStyle w:val="a6"/>
          <w:i w:val="0"/>
          <w:bdr w:val="none" w:sz="0" w:space="0" w:color="auto" w:frame="1"/>
          <w:shd w:val="clear" w:color="auto" w:fill="FCFCFC"/>
        </w:rPr>
        <w:t xml:space="preserve">Государственное казённое общеобразовательное учреждение Ленинградской области «Приозерская школа-интернат, </w:t>
      </w:r>
    </w:p>
    <w:p w:rsidR="0053519D" w:rsidRPr="00E0766D" w:rsidRDefault="0053519D" w:rsidP="0053519D">
      <w:pPr>
        <w:jc w:val="center"/>
        <w:rPr>
          <w:i/>
        </w:rPr>
      </w:pPr>
      <w:r w:rsidRPr="00E0766D">
        <w:rPr>
          <w:rStyle w:val="a6"/>
          <w:i w:val="0"/>
          <w:bdr w:val="none" w:sz="0" w:space="0" w:color="auto" w:frame="1"/>
          <w:shd w:val="clear" w:color="auto" w:fill="FCFCFC"/>
        </w:rPr>
        <w:t>реализующая адаптированные образовательные программы»</w:t>
      </w:r>
    </w:p>
    <w:p w:rsidR="0053519D" w:rsidRPr="00E0766D" w:rsidRDefault="0053519D" w:rsidP="0053519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3519D" w:rsidRPr="00E0766D" w:rsidTr="00816BAF">
        <w:tc>
          <w:tcPr>
            <w:tcW w:w="5069" w:type="dxa"/>
            <w:shd w:val="clear" w:color="auto" w:fill="auto"/>
          </w:tcPr>
          <w:p w:rsidR="0053519D" w:rsidRPr="00E0766D" w:rsidRDefault="0053519D" w:rsidP="00816BAF">
            <w:pPr>
              <w:jc w:val="both"/>
            </w:pPr>
            <w:r w:rsidRPr="00E0766D">
              <w:t>ПРИНЯТА</w:t>
            </w:r>
          </w:p>
        </w:tc>
        <w:tc>
          <w:tcPr>
            <w:tcW w:w="5069" w:type="dxa"/>
            <w:shd w:val="clear" w:color="auto" w:fill="auto"/>
          </w:tcPr>
          <w:p w:rsidR="0053519D" w:rsidRPr="00E0766D" w:rsidRDefault="00635A64" w:rsidP="00816BAF">
            <w:pPr>
              <w:jc w:val="right"/>
            </w:pPr>
            <w:r>
              <w:t xml:space="preserve">    </w:t>
            </w:r>
            <w:r w:rsidR="0053519D" w:rsidRPr="00E0766D">
              <w:t>УТВЕРЖДЕН</w:t>
            </w:r>
            <w:r>
              <w:t>А</w:t>
            </w:r>
          </w:p>
        </w:tc>
      </w:tr>
      <w:tr w:rsidR="0053519D" w:rsidRPr="00E0766D" w:rsidTr="00816BAF">
        <w:tc>
          <w:tcPr>
            <w:tcW w:w="5069" w:type="dxa"/>
            <w:shd w:val="clear" w:color="auto" w:fill="auto"/>
          </w:tcPr>
          <w:p w:rsidR="0053519D" w:rsidRPr="00E0766D" w:rsidRDefault="0053519D" w:rsidP="00816BAF">
            <w:pPr>
              <w:jc w:val="both"/>
            </w:pPr>
            <w:r w:rsidRPr="00E0766D">
              <w:t>на педагог. совете</w:t>
            </w:r>
          </w:p>
        </w:tc>
        <w:tc>
          <w:tcPr>
            <w:tcW w:w="5069" w:type="dxa"/>
            <w:shd w:val="clear" w:color="auto" w:fill="auto"/>
          </w:tcPr>
          <w:p w:rsidR="0053519D" w:rsidRPr="00E0766D" w:rsidRDefault="0053519D" w:rsidP="00816BAF">
            <w:pPr>
              <w:jc w:val="right"/>
            </w:pPr>
            <w:r w:rsidRPr="00E0766D">
              <w:t>Распоряжение №</w:t>
            </w:r>
            <w:r w:rsidR="00635A64">
              <w:t>274</w:t>
            </w:r>
          </w:p>
        </w:tc>
      </w:tr>
      <w:tr w:rsidR="0053519D" w:rsidRPr="00E0766D" w:rsidTr="00816BAF">
        <w:tc>
          <w:tcPr>
            <w:tcW w:w="5069" w:type="dxa"/>
            <w:shd w:val="clear" w:color="auto" w:fill="auto"/>
          </w:tcPr>
          <w:p w:rsidR="0053519D" w:rsidRPr="00E0766D" w:rsidRDefault="00635A64" w:rsidP="00816BAF">
            <w:pPr>
              <w:jc w:val="both"/>
            </w:pPr>
            <w:r>
              <w:t>Протокол №1</w:t>
            </w:r>
          </w:p>
        </w:tc>
        <w:tc>
          <w:tcPr>
            <w:tcW w:w="5069" w:type="dxa"/>
            <w:shd w:val="clear" w:color="auto" w:fill="auto"/>
          </w:tcPr>
          <w:p w:rsidR="0053519D" w:rsidRPr="00E0766D" w:rsidRDefault="0053519D" w:rsidP="00816BAF">
            <w:pPr>
              <w:jc w:val="right"/>
            </w:pPr>
            <w:r w:rsidRPr="00E0766D">
              <w:t xml:space="preserve">от </w:t>
            </w:r>
            <w:r w:rsidR="00635A64">
              <w:t>31.08.</w:t>
            </w:r>
            <w:r>
              <w:t>2018</w:t>
            </w:r>
            <w:r w:rsidRPr="00E0766D">
              <w:t>г</w:t>
            </w:r>
          </w:p>
        </w:tc>
      </w:tr>
      <w:tr w:rsidR="0053519D" w:rsidRPr="00E0766D" w:rsidTr="00816BAF">
        <w:tc>
          <w:tcPr>
            <w:tcW w:w="5069" w:type="dxa"/>
            <w:shd w:val="clear" w:color="auto" w:fill="auto"/>
          </w:tcPr>
          <w:p w:rsidR="0053519D" w:rsidRPr="00E0766D" w:rsidRDefault="0053519D" w:rsidP="00816BAF">
            <w:pPr>
              <w:jc w:val="both"/>
            </w:pPr>
            <w:r w:rsidRPr="00E0766D">
              <w:t xml:space="preserve">от </w:t>
            </w:r>
            <w:r w:rsidR="00635A64">
              <w:t>30.08.</w:t>
            </w:r>
            <w:r>
              <w:t>2018</w:t>
            </w:r>
            <w:r w:rsidRPr="00E0766D">
              <w:t>г</w:t>
            </w:r>
          </w:p>
        </w:tc>
        <w:tc>
          <w:tcPr>
            <w:tcW w:w="5069" w:type="dxa"/>
            <w:shd w:val="clear" w:color="auto" w:fill="auto"/>
          </w:tcPr>
          <w:p w:rsidR="0053519D" w:rsidRPr="00E0766D" w:rsidRDefault="0053519D" w:rsidP="00816BAF">
            <w:pPr>
              <w:jc w:val="both"/>
            </w:pPr>
          </w:p>
        </w:tc>
      </w:tr>
    </w:tbl>
    <w:p w:rsidR="0053519D" w:rsidRPr="00E0766D" w:rsidRDefault="0053519D" w:rsidP="0053519D">
      <w:pPr>
        <w:spacing w:line="360" w:lineRule="auto"/>
        <w:jc w:val="center"/>
        <w:rPr>
          <w:sz w:val="28"/>
          <w:szCs w:val="28"/>
        </w:rPr>
      </w:pPr>
    </w:p>
    <w:p w:rsidR="0053519D" w:rsidRPr="00E0766D" w:rsidRDefault="0053519D" w:rsidP="0053519D">
      <w:pPr>
        <w:spacing w:line="360" w:lineRule="auto"/>
        <w:jc w:val="center"/>
        <w:rPr>
          <w:sz w:val="28"/>
          <w:szCs w:val="28"/>
        </w:rPr>
      </w:pPr>
    </w:p>
    <w:p w:rsidR="0053519D" w:rsidRPr="00E0766D" w:rsidRDefault="0053519D" w:rsidP="0053519D">
      <w:pPr>
        <w:spacing w:line="360" w:lineRule="auto"/>
        <w:jc w:val="center"/>
        <w:rPr>
          <w:sz w:val="28"/>
          <w:szCs w:val="28"/>
        </w:rPr>
      </w:pPr>
    </w:p>
    <w:p w:rsidR="0053519D" w:rsidRPr="00635A64" w:rsidRDefault="00635A64" w:rsidP="0053519D">
      <w:pPr>
        <w:spacing w:line="360" w:lineRule="auto"/>
        <w:jc w:val="center"/>
        <w:rPr>
          <w:b/>
          <w:sz w:val="28"/>
          <w:szCs w:val="28"/>
        </w:rPr>
      </w:pPr>
      <w:r w:rsidRPr="00635A64">
        <w:rPr>
          <w:b/>
          <w:sz w:val="28"/>
          <w:szCs w:val="28"/>
        </w:rPr>
        <w:t>Адаптированная рабочая образовательная программа</w:t>
      </w:r>
    </w:p>
    <w:p w:rsidR="0053519D" w:rsidRPr="00635A64" w:rsidRDefault="0053519D" w:rsidP="0053519D">
      <w:pPr>
        <w:spacing w:line="360" w:lineRule="auto"/>
        <w:jc w:val="center"/>
        <w:rPr>
          <w:b/>
          <w:sz w:val="28"/>
          <w:szCs w:val="28"/>
        </w:rPr>
      </w:pPr>
      <w:r w:rsidRPr="00635A64">
        <w:rPr>
          <w:b/>
          <w:sz w:val="28"/>
          <w:szCs w:val="28"/>
        </w:rPr>
        <w:t>по внеурочной деятельности «Театрализация»</w:t>
      </w:r>
    </w:p>
    <w:p w:rsidR="0053519D" w:rsidRPr="00635A64" w:rsidRDefault="0053519D" w:rsidP="0053519D">
      <w:pPr>
        <w:spacing w:line="360" w:lineRule="auto"/>
        <w:jc w:val="center"/>
        <w:rPr>
          <w:b/>
          <w:sz w:val="28"/>
          <w:szCs w:val="28"/>
        </w:rPr>
      </w:pPr>
      <w:r w:rsidRPr="00635A64">
        <w:rPr>
          <w:b/>
          <w:sz w:val="28"/>
          <w:szCs w:val="28"/>
        </w:rPr>
        <w:t>3 класс</w:t>
      </w:r>
    </w:p>
    <w:p w:rsidR="0053519D" w:rsidRPr="00635A64" w:rsidRDefault="0053519D" w:rsidP="0053519D">
      <w:pPr>
        <w:spacing w:line="360" w:lineRule="auto"/>
        <w:jc w:val="center"/>
        <w:rPr>
          <w:b/>
          <w:sz w:val="28"/>
          <w:szCs w:val="28"/>
        </w:rPr>
      </w:pPr>
      <w:r w:rsidRPr="00635A64">
        <w:rPr>
          <w:b/>
          <w:sz w:val="28"/>
          <w:szCs w:val="28"/>
        </w:rPr>
        <w:t xml:space="preserve">(Вариант </w:t>
      </w:r>
      <w:r w:rsidRPr="00635A64">
        <w:rPr>
          <w:b/>
          <w:sz w:val="28"/>
          <w:szCs w:val="28"/>
          <w:lang w:val="en-US"/>
        </w:rPr>
        <w:t>II</w:t>
      </w:r>
      <w:r w:rsidRPr="00635A64">
        <w:rPr>
          <w:b/>
          <w:sz w:val="28"/>
          <w:szCs w:val="28"/>
        </w:rPr>
        <w:t>)</w:t>
      </w:r>
    </w:p>
    <w:p w:rsidR="0053519D" w:rsidRPr="00635A64" w:rsidRDefault="0053519D" w:rsidP="0053519D">
      <w:pPr>
        <w:spacing w:line="360" w:lineRule="auto"/>
        <w:jc w:val="center"/>
        <w:rPr>
          <w:b/>
          <w:sz w:val="28"/>
          <w:szCs w:val="28"/>
        </w:rPr>
      </w:pPr>
    </w:p>
    <w:p w:rsidR="0053519D" w:rsidRPr="00E0766D" w:rsidRDefault="0053519D" w:rsidP="0053519D">
      <w:pPr>
        <w:spacing w:line="360" w:lineRule="auto"/>
        <w:jc w:val="center"/>
        <w:rPr>
          <w:sz w:val="28"/>
          <w:szCs w:val="28"/>
        </w:rPr>
      </w:pPr>
      <w:r w:rsidRPr="00E0766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0766D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E0766D">
        <w:rPr>
          <w:sz w:val="28"/>
          <w:szCs w:val="28"/>
        </w:rPr>
        <w:t xml:space="preserve"> учебный год</w:t>
      </w:r>
    </w:p>
    <w:p w:rsidR="0053519D" w:rsidRPr="00E0766D" w:rsidRDefault="0053519D" w:rsidP="0053519D">
      <w:pPr>
        <w:spacing w:line="360" w:lineRule="auto"/>
        <w:jc w:val="both"/>
        <w:rPr>
          <w:sz w:val="28"/>
          <w:szCs w:val="28"/>
        </w:rPr>
      </w:pPr>
    </w:p>
    <w:p w:rsidR="0053519D" w:rsidRDefault="0053519D" w:rsidP="0053519D">
      <w:pPr>
        <w:spacing w:line="360" w:lineRule="auto"/>
        <w:rPr>
          <w:sz w:val="28"/>
          <w:szCs w:val="28"/>
        </w:rPr>
      </w:pPr>
    </w:p>
    <w:p w:rsidR="0053519D" w:rsidRPr="00E0766D" w:rsidRDefault="0053519D" w:rsidP="0053519D">
      <w:pPr>
        <w:spacing w:line="360" w:lineRule="auto"/>
        <w:jc w:val="right"/>
      </w:pPr>
      <w:r w:rsidRPr="00E0766D">
        <w:t>Разработчик программы:</w:t>
      </w:r>
    </w:p>
    <w:p w:rsidR="0053519D" w:rsidRPr="00E0766D" w:rsidRDefault="0053519D" w:rsidP="0053519D">
      <w:pPr>
        <w:spacing w:line="360" w:lineRule="auto"/>
        <w:jc w:val="right"/>
      </w:pPr>
      <w:r w:rsidRPr="00E0766D">
        <w:t xml:space="preserve">учитель </w:t>
      </w:r>
      <w:r>
        <w:t>О.В.Южанина</w:t>
      </w:r>
    </w:p>
    <w:p w:rsidR="00635A64" w:rsidRDefault="001F0670" w:rsidP="005309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5A64" w:rsidRDefault="00635A64" w:rsidP="00530961">
      <w:pPr>
        <w:rPr>
          <w:b/>
          <w:sz w:val="28"/>
          <w:szCs w:val="28"/>
        </w:rPr>
      </w:pPr>
    </w:p>
    <w:p w:rsidR="00530961" w:rsidRDefault="00530961" w:rsidP="00530961">
      <w:pPr>
        <w:rPr>
          <w:b/>
          <w:sz w:val="28"/>
          <w:szCs w:val="28"/>
        </w:rPr>
      </w:pPr>
      <w:bookmarkStart w:id="0" w:name="_GoBack"/>
      <w:bookmarkEnd w:id="0"/>
      <w:r w:rsidRPr="00A83C74">
        <w:rPr>
          <w:b/>
          <w:sz w:val="28"/>
          <w:szCs w:val="28"/>
        </w:rPr>
        <w:lastRenderedPageBreak/>
        <w:t>Пояснительная записка</w:t>
      </w:r>
    </w:p>
    <w:p w:rsidR="0053519D" w:rsidRPr="0053519D" w:rsidRDefault="0053519D" w:rsidP="0053519D">
      <w:pPr>
        <w:spacing w:line="360" w:lineRule="auto"/>
        <w:jc w:val="both"/>
      </w:pPr>
      <w:r w:rsidRPr="0053519D">
        <w:t>Рабочая программа разработана на основе: Адаптированной общеобразовательной программы начального общего образования ГКОУ ЛО «Приозерская школа-интернат, реализующая адаптированный общеобразовательные программы».</w:t>
      </w:r>
    </w:p>
    <w:p w:rsidR="00A87F5E" w:rsidRDefault="00530961" w:rsidP="00530961">
      <w:pPr>
        <w:ind w:firstLine="567"/>
      </w:pPr>
      <w:r>
        <w:t>Тематическое</w:t>
      </w:r>
      <w:r w:rsidR="0053519D">
        <w:t xml:space="preserve"> планирование рассчитано на 2</w:t>
      </w:r>
      <w:r>
        <w:t>ч</w:t>
      </w:r>
      <w:r w:rsidR="00A87F5E">
        <w:t>ас</w:t>
      </w:r>
      <w:r w:rsidR="0053519D">
        <w:t>а</w:t>
      </w:r>
      <w:r w:rsidR="00A87F5E">
        <w:t xml:space="preserve"> в неделю, что составляет  </w:t>
      </w:r>
      <w:r w:rsidR="0053519D">
        <w:t xml:space="preserve">64 </w:t>
      </w:r>
      <w:r>
        <w:t xml:space="preserve">учебных часа в год.  </w:t>
      </w:r>
    </w:p>
    <w:p w:rsidR="00A87F5E" w:rsidRPr="00A87F5E" w:rsidRDefault="00A87F5E" w:rsidP="00A87F5E">
      <w:pPr>
        <w:ind w:firstLine="567"/>
        <w:rPr>
          <w:b/>
          <w:i/>
        </w:rPr>
      </w:pPr>
      <w:r w:rsidRPr="00A87F5E">
        <w:t xml:space="preserve">Внеурочная деятельность </w:t>
      </w:r>
      <w:r>
        <w:t xml:space="preserve">по духовно-нравственному направлению "Погружение в сказку </w:t>
      </w:r>
      <w:r w:rsidRPr="00A87F5E">
        <w:t>ориентирована на создание условий для: расширения опы</w:t>
      </w:r>
      <w:r w:rsidRPr="00A87F5E">
        <w:softHyphen/>
        <w:t xml:space="preserve">та поведения, деятельности и общения; </w:t>
      </w:r>
      <w:r w:rsidRPr="00A87F5E">
        <w:rPr>
          <w:bCs/>
          <w:iCs/>
        </w:rPr>
        <w:t>творческой самореализации обучающихся с ум</w:t>
      </w:r>
      <w:r w:rsidRPr="00A87F5E">
        <w:rPr>
          <w:bCs/>
          <w:iCs/>
        </w:rPr>
        <w:softHyphen/>
        <w:t>ственной отсталостью (интеллектуальными нарушениями) в комфортной р</w:t>
      </w:r>
      <w:r w:rsidRPr="00A87F5E">
        <w:t>азвивающей сре</w:t>
      </w:r>
      <w:r w:rsidRPr="00A87F5E">
        <w:softHyphen/>
        <w:t>де, стимулирующей возникновение личностного интереса к различным аспектам жи</w:t>
      </w:r>
      <w:r w:rsidRPr="00A87F5E">
        <w:softHyphen/>
        <w:t>з</w:t>
      </w:r>
      <w:r w:rsidRPr="00A87F5E">
        <w:softHyphen/>
        <w:t>не</w:t>
      </w:r>
      <w:r w:rsidRPr="00A87F5E">
        <w:softHyphen/>
        <w:t>де</w:t>
      </w:r>
      <w:r w:rsidRPr="00A87F5E">
        <w:softHyphen/>
        <w:t xml:space="preserve">ятельности; позитивного отношения к окружающей действительности; </w:t>
      </w:r>
      <w:r w:rsidRPr="00A87F5E">
        <w:rPr>
          <w:bCs/>
          <w:iCs/>
        </w:rPr>
        <w:t>социального ста</w:t>
      </w:r>
      <w:r w:rsidRPr="00A87F5E">
        <w:rPr>
          <w:bCs/>
          <w:iCs/>
        </w:rPr>
        <w:softHyphen/>
        <w:t xml:space="preserve">новления обучающегося </w:t>
      </w:r>
      <w:r w:rsidRPr="00A87F5E">
        <w:t>в процессе общения и совместной деятельности в детском со</w:t>
      </w:r>
      <w:r w:rsidRPr="00A87F5E">
        <w:softHyphen/>
        <w:t>об</w:t>
      </w:r>
      <w:r w:rsidRPr="00A87F5E">
        <w:softHyphen/>
        <w:t xml:space="preserve">ществе, активного взаимодействия со сверстниками и педагогами; </w:t>
      </w:r>
      <w:r w:rsidRPr="00A87F5E">
        <w:rPr>
          <w:bCs/>
          <w:iCs/>
        </w:rPr>
        <w:t>профессионального са</w:t>
      </w:r>
      <w:r w:rsidRPr="00A87F5E">
        <w:rPr>
          <w:bCs/>
          <w:iCs/>
        </w:rPr>
        <w:softHyphen/>
        <w:t>моопределения</w:t>
      </w:r>
      <w:r w:rsidRPr="00A87F5E">
        <w:t>, необходимого для успешной реализации дальнейших жизненных пла</w:t>
      </w:r>
      <w:r w:rsidRPr="00A87F5E">
        <w:softHyphen/>
        <w:t>нов обучающихся.</w:t>
      </w:r>
    </w:p>
    <w:p w:rsidR="009D11EB" w:rsidRPr="00575EEE" w:rsidRDefault="00530961" w:rsidP="009D11EB">
      <w:pPr>
        <w:ind w:firstLine="851"/>
        <w:jc w:val="both"/>
      </w:pPr>
      <w:r>
        <w:tab/>
      </w:r>
      <w:r w:rsidR="00A87F5E" w:rsidRPr="00A87F5E"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9D11EB" w:rsidRPr="00575EEE" w:rsidRDefault="009D11EB" w:rsidP="009D11EB">
      <w:pPr>
        <w:ind w:firstLine="851"/>
        <w:jc w:val="both"/>
      </w:pPr>
      <w:r w:rsidRPr="00575EEE">
        <w:t>Каждому этапу психического развития человека соответствует определенный вид ведущей  деятельности,  которая  на  той  или иной  возрастной  стадии развития оказывает   решающее   влияние   на   изменение   в   психических   процессах   и психологических особенностях личности. Особая роль в развитии личности ребенка принадлежит игровой деятельности. Понятием игра объединены разные по характеру действий, направленности и содержанию ее виды - это: предметные, дидактические, подвижные,  театрализованные,  строительно -  конструктивные  и  сюжетно-  ролевые игры.</w:t>
      </w:r>
    </w:p>
    <w:p w:rsidR="009D11EB" w:rsidRPr="00575EEE" w:rsidRDefault="009D11EB" w:rsidP="009D11EB">
      <w:pPr>
        <w:ind w:firstLine="851"/>
        <w:jc w:val="both"/>
      </w:pPr>
      <w:r w:rsidRPr="00575EEE">
        <w:t>Наиболее сложным видом является сюжетно-ролевая игра,  которая формируется в процессе  жизни  ребенка,  в  ходе  его  общения  с  окружающими  людьми.  Как деятельность  сюжетно-ролевая  игра  представляет  собой  сложное  психическое образование,  в  структуру  которого  входят  следующие  компоненты:  целевой, потребностно - мотивационный, содержательный, операционный, результативный.</w:t>
      </w:r>
    </w:p>
    <w:p w:rsidR="009D11EB" w:rsidRPr="00575EEE" w:rsidRDefault="009D11EB" w:rsidP="009D11EB">
      <w:pPr>
        <w:ind w:firstLine="851"/>
        <w:jc w:val="both"/>
      </w:pPr>
      <w:r w:rsidRPr="00575EEE">
        <w:t>Для развертывания игры, воспроизведения игровых действий и отношений ребенок должен овладеть разнообразными знаниями и практическим умениями,  которые  он применяет в процессе игры. Вместе с тем игра является средством обогащения и уточнения представлений,  создает условия для освоения способов проведения в определенных жизненных ситуациях. Она способствует формированию произвольности поведения. В игре ребенок учится выполнять определенные действия и правила, подчинять сбои желания и интересы требованиям роли.</w:t>
      </w:r>
    </w:p>
    <w:p w:rsidR="009D11EB" w:rsidRPr="00575EEE" w:rsidRDefault="009D11EB" w:rsidP="009D11EB">
      <w:pPr>
        <w:ind w:firstLine="851"/>
        <w:jc w:val="both"/>
      </w:pPr>
      <w:r w:rsidRPr="00575EEE">
        <w:t>Операционную  сторону  игры  составляют  игровые  действия,  характер  которых определяется содержанием отражаемой действительности. Уровень развития игровых действий является основным показателем уровня развития игры ребенка.</w:t>
      </w:r>
    </w:p>
    <w:p w:rsidR="009D11EB" w:rsidRPr="00575EEE" w:rsidRDefault="009D11EB" w:rsidP="009D11EB">
      <w:pPr>
        <w:ind w:firstLine="851"/>
        <w:jc w:val="both"/>
      </w:pPr>
      <w:r w:rsidRPr="00575EEE">
        <w:t>У детей с выраженной умственной отсталостью  игра  в дошкольном, а затем и в школьном возрасте развивается крайне медленно и без специального обучения она остается на уровне простейших манипуляций с игрушками. Большинство действий с игрушками у детей с выраженной умственной отсталостью являются однообразными и, как правило, не имеют игрового содержания.</w:t>
      </w:r>
    </w:p>
    <w:p w:rsidR="009D11EB" w:rsidRPr="00575EEE" w:rsidRDefault="009D11EB" w:rsidP="009D11EB">
      <w:pPr>
        <w:ind w:firstLine="851"/>
        <w:jc w:val="both"/>
      </w:pPr>
      <w:r w:rsidRPr="00575EEE">
        <w:t xml:space="preserve">Вследствие  нарушения  темпа  психического  развития  и  его  своеобразия, недоразвитие игровой деятельности у умственно отсталых детей оказывается как бы предопределенным  уже  в  раннем  детстве.  Задержка  сенсомоторного  развития затрудняет </w:t>
      </w:r>
      <w:r w:rsidRPr="00575EEE">
        <w:lastRenderedPageBreak/>
        <w:t>формирование у ребенка более сложных системных процессов  (память, мышление,  речь),  а  также  затрудняет  процесс  овладения  основными  видами деятельности  у  детей  с  выраженной  умственной  отсталостью.   Предметная деятельность длительное время находится на очень низком уровне или практически отсутствует.  Они  обнаруживают  значительную  беспомощность  в мире  окружающих предметов.  Часто  их  действия  с  предметами  имеют  характер  неспецифических манипуляций (бросают предметы и игрушки на пол, постукивают ими, сосут и грызут их и. т. п.) .</w:t>
      </w:r>
    </w:p>
    <w:p w:rsidR="009D11EB" w:rsidRPr="00575EEE" w:rsidRDefault="009D11EB" w:rsidP="009D11EB">
      <w:pPr>
        <w:ind w:firstLine="851"/>
        <w:jc w:val="both"/>
      </w:pPr>
      <w:r w:rsidRPr="00575EEE">
        <w:t>Все  эти  особенности  приводят  к  длительной  задержке  развития  у  детей  с выраженной умственной отсталостью всех компонентов игровой деятельности.  Это наблюдается даже у детей, воспитывающихся в специальных учреждениях. Поэтому они не достигают уровня, необходимого для целенаправленной самостоятельной игровой деятельности.</w:t>
      </w:r>
    </w:p>
    <w:p w:rsidR="009D11EB" w:rsidRPr="00575EEE" w:rsidRDefault="009D11EB" w:rsidP="009D11EB">
      <w:pPr>
        <w:ind w:firstLine="851"/>
        <w:jc w:val="both"/>
      </w:pPr>
      <w:r w:rsidRPr="00575EEE">
        <w:t>Особое место в игре отводится речи, которая не только сопровождает игру, но и выполняет в ней специфическую функцию замещения воображаемых в мысленном плане действий,  предметов,  образов.  Известно,  что многие умственно  отсталые дети владея обиходной речью не умеют включать ее в игровой процесс, а такой вид игры, как сюжетно-ролевая, невозможно развернуть без участия речи.</w:t>
      </w:r>
    </w:p>
    <w:p w:rsidR="009D11EB" w:rsidRPr="00575EEE" w:rsidRDefault="009D11EB" w:rsidP="009D11EB">
      <w:pPr>
        <w:ind w:firstLine="851"/>
        <w:jc w:val="both"/>
      </w:pPr>
      <w:r w:rsidRPr="00575EEE">
        <w:t>Таким образом,  успешность  процесса обучения игре детей с интеллектуальным недоразвитием будет определяться поэтапностью перехода от предметных игр к конструктивным и сюжетно-ролевым. Последовательное включение ребенка в игру и его  обучение  в  игре  обеспечивает  формирование  всех  компонентов  игровой</w:t>
      </w:r>
      <w:r>
        <w:t xml:space="preserve"> деятельности:     целевого, </w:t>
      </w:r>
      <w:r w:rsidRPr="00575EEE">
        <w:t>потребностно-мотивационного,     операционного, содержательного.</w:t>
      </w:r>
    </w:p>
    <w:p w:rsidR="009D11EB" w:rsidRPr="00575EEE" w:rsidRDefault="009D11EB" w:rsidP="009D11EB">
      <w:pPr>
        <w:ind w:firstLine="851"/>
        <w:jc w:val="both"/>
      </w:pPr>
      <w:r w:rsidRPr="00575EEE">
        <w:t>Успешность  обучения  умственно  отсталых  детей  игре  зависит  от  применения комплексного подхода, который включает следующие компоненты:</w:t>
      </w:r>
    </w:p>
    <w:p w:rsidR="009D11EB" w:rsidRPr="00575EEE" w:rsidRDefault="009D11EB" w:rsidP="009D11EB">
      <w:pPr>
        <w:numPr>
          <w:ilvl w:val="0"/>
          <w:numId w:val="7"/>
        </w:numPr>
        <w:tabs>
          <w:tab w:val="left" w:pos="360"/>
          <w:tab w:val="left" w:pos="680"/>
        </w:tabs>
        <w:ind w:left="680" w:firstLine="851"/>
        <w:jc w:val="both"/>
      </w:pPr>
      <w:r w:rsidRPr="00575EEE">
        <w:t xml:space="preserve">ознакомление детей с окружающим миром в процессе активной деятельности, </w:t>
      </w:r>
    </w:p>
    <w:p w:rsidR="009D11EB" w:rsidRPr="00575EEE" w:rsidRDefault="009D11EB" w:rsidP="009D11EB">
      <w:pPr>
        <w:numPr>
          <w:ilvl w:val="0"/>
          <w:numId w:val="7"/>
        </w:numPr>
        <w:tabs>
          <w:tab w:val="left" w:pos="360"/>
          <w:tab w:val="left" w:pos="680"/>
        </w:tabs>
        <w:ind w:left="680" w:firstLine="851"/>
        <w:jc w:val="both"/>
      </w:pPr>
      <w:r w:rsidRPr="00575EEE">
        <w:t xml:space="preserve">обучающие и предметные игры, </w:t>
      </w:r>
    </w:p>
    <w:p w:rsidR="009D11EB" w:rsidRPr="00575EEE" w:rsidRDefault="009D11EB" w:rsidP="009D11EB">
      <w:pPr>
        <w:numPr>
          <w:ilvl w:val="0"/>
          <w:numId w:val="7"/>
        </w:numPr>
        <w:tabs>
          <w:tab w:val="left" w:pos="360"/>
          <w:tab w:val="left" w:pos="680"/>
        </w:tabs>
        <w:ind w:left="680" w:firstLine="851"/>
        <w:jc w:val="both"/>
      </w:pPr>
      <w:r w:rsidRPr="00575EEE">
        <w:t xml:space="preserve">организацию предметно-игровой среды, </w:t>
      </w:r>
    </w:p>
    <w:p w:rsidR="009D11EB" w:rsidRPr="00575EEE" w:rsidRDefault="009D11EB" w:rsidP="009D11EB">
      <w:pPr>
        <w:numPr>
          <w:ilvl w:val="0"/>
          <w:numId w:val="7"/>
        </w:numPr>
        <w:tabs>
          <w:tab w:val="left" w:pos="360"/>
          <w:tab w:val="left" w:pos="680"/>
        </w:tabs>
        <w:ind w:left="680" w:firstLine="851"/>
        <w:jc w:val="both"/>
      </w:pPr>
      <w:r w:rsidRPr="00575EEE">
        <w:t>общение взрослого с детьми в процессе игры.</w:t>
      </w:r>
    </w:p>
    <w:p w:rsidR="009D11EB" w:rsidRPr="00575EEE" w:rsidRDefault="009D11EB" w:rsidP="009D11EB">
      <w:pPr>
        <w:ind w:left="40" w:firstLine="851"/>
        <w:jc w:val="both"/>
      </w:pPr>
      <w:r w:rsidRPr="00575EEE">
        <w:t>Содержанием игр являются реальные явления и события, поэтому в процессе обучения необходимо проводить целенаправленную работу по обогащению жизненного опыта детей, формировать у них практические умения, необходимые для использования в разных жизненных ситуациях.</w:t>
      </w:r>
    </w:p>
    <w:p w:rsidR="009D11EB" w:rsidRPr="00575EEE" w:rsidRDefault="009D11EB" w:rsidP="009D11EB">
      <w:pPr>
        <w:ind w:left="40" w:firstLine="851"/>
        <w:jc w:val="both"/>
      </w:pPr>
      <w:r w:rsidRPr="00575EEE">
        <w:t>В процессе сюжетно – ролевых игр необходимо научить детей моделировать ситуации реального эмоционального общения. В центре такой игры находится взрослый, он – источник чувств, их «генератор», его задача  - пробудить в ребенке ответную реакцию, подтолкнуть его к проявлению эмоций. С этой целью наиболее целесообразно проводить игры – импровизации, в ходе которых дети изображают животных, насекомых и т.п. Обязательным компонентом таких игр должна быть музыка, которая сопровождает действия ребенка и настраивает его на выполнение вместе с педагогом эмоционально насыщенных игровых действий, а также игровая атрибутика: маски, костюмы, декоративные элементы, фрагменты наглядных изображений. Важно научить детей узнавать себя в зеркале в костюме, соответствующем какому-то образу, и в повседневной одежде. Обычно игры – импровизации способствуют возникновению эмоционального контакта между детьми и педагогом, способствуют преодолению пассивности и стереотипности действий.</w:t>
      </w:r>
    </w:p>
    <w:p w:rsidR="009D11EB" w:rsidRPr="00575EEE" w:rsidRDefault="009D11EB" w:rsidP="009D11EB">
      <w:pPr>
        <w:ind w:left="40" w:firstLine="851"/>
        <w:jc w:val="both"/>
      </w:pPr>
      <w:r w:rsidRPr="00575EEE">
        <w:lastRenderedPageBreak/>
        <w:t>Формирование знаний об окружающем мире происходит в процессе специально организованной деятельности детей, где педагог знакомит воспитанников с разнообразными свойствами предметов, их назначением, учит правильно пользоваться ими в игре.</w:t>
      </w:r>
    </w:p>
    <w:p w:rsidR="009D11EB" w:rsidRPr="00575EEE" w:rsidRDefault="009D11EB" w:rsidP="009D11EB">
      <w:pPr>
        <w:ind w:left="40" w:firstLine="851"/>
        <w:jc w:val="both"/>
      </w:pPr>
      <w:r w:rsidRPr="00575EEE">
        <w:t>В работе с детьми следует широко использовать разнообразные дидактические игры. Овладение ребенком прочными знаниями – длительный процесс, который требует большого количества упражнений, поэтому дидактические игры должны быть разнообразными по содержанию, используемому материалу, форме, проводиться систематически в различных вариантах и постепенно усложняться.</w:t>
      </w:r>
    </w:p>
    <w:p w:rsidR="009D11EB" w:rsidRPr="00575EEE" w:rsidRDefault="009D11EB" w:rsidP="009D11EB">
      <w:pPr>
        <w:ind w:left="40" w:firstLine="851"/>
        <w:jc w:val="both"/>
      </w:pPr>
      <w:r w:rsidRPr="00575EEE">
        <w:t>Важное место в системе работы по обогащению опыта детей занимает экскурсия, в ходе которой они получают возможность ознакомиться с деятельностью и отношениями людей в естественных условиях: в магазине, аптеке, на почте и т. п. Эффективность экскурсии определяется рядом факторов:</w:t>
      </w:r>
    </w:p>
    <w:p w:rsidR="009D11EB" w:rsidRPr="00575EEE" w:rsidRDefault="009D11EB" w:rsidP="009D11EB">
      <w:pPr>
        <w:numPr>
          <w:ilvl w:val="0"/>
          <w:numId w:val="8"/>
        </w:numPr>
        <w:tabs>
          <w:tab w:val="left" w:pos="720"/>
        </w:tabs>
        <w:ind w:left="720" w:firstLine="851"/>
        <w:jc w:val="both"/>
      </w:pPr>
      <w:r w:rsidRPr="00575EEE">
        <w:t>перед экскурсией педагог должен определить понятную для ребенка цель, благодаря чему реальные действия прочно входят непосредственно в жизненный опыт ребенка и ему будет легче воспроизвести их в условиях игры;</w:t>
      </w:r>
    </w:p>
    <w:p w:rsidR="009D11EB" w:rsidRPr="00575EEE" w:rsidRDefault="009D11EB" w:rsidP="009D11EB">
      <w:pPr>
        <w:numPr>
          <w:ilvl w:val="0"/>
          <w:numId w:val="8"/>
        </w:numPr>
        <w:tabs>
          <w:tab w:val="left" w:pos="720"/>
        </w:tabs>
        <w:ind w:left="720" w:firstLine="851"/>
        <w:jc w:val="both"/>
      </w:pPr>
      <w:r w:rsidRPr="00575EEE">
        <w:t>наблюдение за деятельностью взрослых должно быть организовано так, чтобы дети могли хорошо видеть все выполняемые действия; желательно, чтобы взрослые, с чьей деятельностью дети знакомятся, включились в общение с ними;</w:t>
      </w:r>
    </w:p>
    <w:p w:rsidR="009D11EB" w:rsidRPr="00575EEE" w:rsidRDefault="009D11EB" w:rsidP="009D11EB">
      <w:pPr>
        <w:numPr>
          <w:ilvl w:val="0"/>
          <w:numId w:val="8"/>
        </w:numPr>
        <w:tabs>
          <w:tab w:val="left" w:pos="720"/>
        </w:tabs>
        <w:ind w:left="720" w:firstLine="851"/>
        <w:jc w:val="both"/>
      </w:pPr>
      <w:r w:rsidRPr="00575EEE">
        <w:t>экскурсия должна быть эмоционально насыщенной.</w:t>
      </w:r>
    </w:p>
    <w:p w:rsidR="009D11EB" w:rsidRPr="00575EEE" w:rsidRDefault="009D11EB" w:rsidP="009D11EB">
      <w:pPr>
        <w:ind w:firstLine="851"/>
        <w:jc w:val="both"/>
      </w:pPr>
      <w:r w:rsidRPr="00575EEE">
        <w:t>После экскурсии впечатления детей закрепляются в тематических играх. В процессе закрепления знаний, полученных на экскурсии, традиционно используется беседа по картинке, которую целесообразно дополнять элементами драматизации. Таким образом, не только воспроизводится полученная ранее информация, но и актуализируются те переживания, которые с ней непосредственно связаны. Возникает желание поиграть.</w:t>
      </w:r>
    </w:p>
    <w:p w:rsidR="009D11EB" w:rsidRPr="00575EEE" w:rsidRDefault="009D11EB" w:rsidP="009D11EB">
      <w:pPr>
        <w:ind w:firstLine="851"/>
        <w:jc w:val="both"/>
      </w:pPr>
      <w:r w:rsidRPr="00575EEE">
        <w:t>Эффективным является использование приема «комментированного рисовании». С этой целью педагог рассаживает детей, помогает им нарядит</w:t>
      </w:r>
      <w:r>
        <w:t>ь</w:t>
      </w:r>
      <w:r w:rsidRPr="00575EEE">
        <w:t>ся в соответствии с заданной ролью, выбрать предметы и разложить их, после чего зарисовывает «сюжет», используя высказывания детей по ходу рисования.</w:t>
      </w:r>
    </w:p>
    <w:p w:rsidR="009D11EB" w:rsidRPr="00575EEE" w:rsidRDefault="009D11EB" w:rsidP="009D11EB">
      <w:pPr>
        <w:ind w:left="40" w:firstLine="851"/>
        <w:jc w:val="both"/>
      </w:pPr>
      <w:r w:rsidRPr="00575EEE">
        <w:t>С целью уточнения и расширения знаний о деятельности взрослых проводятся повторные экскурсии. Их следует совершать многократно, повторяя содержание экскурсии с небольшими уточнениями и дополнениями.</w:t>
      </w:r>
    </w:p>
    <w:p w:rsidR="009D11EB" w:rsidRPr="00575EEE" w:rsidRDefault="009D11EB" w:rsidP="009D11EB">
      <w:pPr>
        <w:ind w:left="40" w:firstLine="851"/>
        <w:jc w:val="both"/>
      </w:pPr>
      <w:r w:rsidRPr="00575EEE">
        <w:t xml:space="preserve"> Важным элементом,  без которого невозможно проведение игры,  является игровое действие.  Как  уже  отмечалось,  дети  с  выраженной  умственной  отсталостью самостоятельно им овладевают. В связи с этим в процесс обучения игре входит система обучающих игр,  которые направлены на формирование у них предметных действий, предметно-игровых действий, цепочки действий, действий с предметами-заместителями, с изображениями и воображаемыми предметами.</w:t>
      </w:r>
    </w:p>
    <w:p w:rsidR="009D11EB" w:rsidRPr="00575EEE" w:rsidRDefault="009D11EB" w:rsidP="009D11EB">
      <w:pPr>
        <w:ind w:left="40" w:firstLine="851"/>
        <w:jc w:val="both"/>
      </w:pPr>
      <w:r w:rsidRPr="00575EEE">
        <w:t>В процессе обучения детей с выраженной умственной отсталостью игровым действиям на  первых  этапах  работы широко  используются  такие  приемы,  как  совместные действия ребенка и взрослого, выполнение ребенком- по подражанию. На последующих этапах большое значение приобретает демонстрация образца действия.  Словесная инструкция при формировании игровых действий у детей с выраженной умственной отсталостью используется крайне редко.</w:t>
      </w:r>
    </w:p>
    <w:p w:rsidR="009D11EB" w:rsidRPr="00575EEE" w:rsidRDefault="009D11EB" w:rsidP="009D11EB">
      <w:pPr>
        <w:ind w:left="40" w:firstLine="851"/>
        <w:jc w:val="both"/>
      </w:pPr>
      <w:r w:rsidRPr="00575EEE">
        <w:t xml:space="preserve">У детей с выраженной умственной отсталостью имеются разнообразные нарушения двигательной сферы,  в частности, у них плохо развиты координация движений и зрительно  двигательная  координация»  Это  затрудняет  овладение  операционно  -технической стороной </w:t>
      </w:r>
      <w:r w:rsidRPr="00575EEE">
        <w:lastRenderedPageBreak/>
        <w:t>игры, как впрочем и других видов деятельности. Поэтому, прежде чем осуществить  какое-либо игровое действие,  педагог должен научить ребенка выполнять необходимые движения для последующего адекватного действия с игрушкой.</w:t>
      </w:r>
    </w:p>
    <w:p w:rsidR="009D11EB" w:rsidRPr="00575EEE" w:rsidRDefault="009D11EB" w:rsidP="009D11EB">
      <w:pPr>
        <w:ind w:left="40" w:firstLine="851"/>
        <w:jc w:val="both"/>
      </w:pPr>
      <w:r w:rsidRPr="00575EEE">
        <w:t xml:space="preserve">Подвижные игры важны не только для двигательного развития детей, но также для развития и эмоционально – волевой сферы, формирования ориентировки в пространстве, умения действовать сообща со сверстниками, подчинять свое поведение правилам игры и .т.п. </w:t>
      </w:r>
    </w:p>
    <w:p w:rsidR="009D11EB" w:rsidRPr="00575EEE" w:rsidRDefault="009D11EB" w:rsidP="009D11EB">
      <w:pPr>
        <w:ind w:left="40" w:firstLine="851"/>
        <w:jc w:val="both"/>
      </w:pPr>
      <w:r w:rsidRPr="00575EEE">
        <w:t>По уровню сложности наиболее доступными для детей с выраженной умственной отсталостью являются сюжетные подвижные игры и игры – забавы.  Из бессюжетных игр можно ис</w:t>
      </w:r>
      <w:r>
        <w:t>пользовать, как правило, учитыв</w:t>
      </w:r>
      <w:r w:rsidRPr="00575EEE">
        <w:t>ая двигательные и интеллектуальные возможности детей, простейшие игры, т.к бессюжетные игры требуют от детей большой ловкости, самостоятельности и быстроты движений. Ориентировки в пространстве, чем сюжетные. Сюжетные подвижные игры должны быть связаны по своему содержанию с опытом детей, иначе они не поймут их содержания. Здесь, выполняемые игровые действия носят в основном имитационный характер.</w:t>
      </w:r>
    </w:p>
    <w:p w:rsidR="009D11EB" w:rsidRPr="00575EEE" w:rsidRDefault="009D11EB" w:rsidP="009D11EB">
      <w:pPr>
        <w:ind w:left="40" w:firstLine="851"/>
        <w:jc w:val="both"/>
      </w:pPr>
      <w:r w:rsidRPr="00575EEE">
        <w:t xml:space="preserve">Театрализованные игры являются наиболее синкретичным видом творчества и создают благоприятные условия для развития детей с выраженным нарушением в интеллектуальной сфере. Среди театрализованных игр можно выделить две основные группы: режиссерские игры и игры – драматизации. К первым относятся настольный и теневой театры, театр плоскостных фигур на фланелеграфе (магнитной доске). Режиссерские игры – это различные театры кукол би-ба-бо, пальчиковый театр, театр на рукавичках и т.п. </w:t>
      </w:r>
    </w:p>
    <w:p w:rsidR="009D11EB" w:rsidRPr="00575EEE" w:rsidRDefault="009D11EB" w:rsidP="009D11EB">
      <w:pPr>
        <w:ind w:left="40" w:firstLine="851"/>
        <w:jc w:val="both"/>
      </w:pPr>
      <w:r w:rsidRPr="00575EEE">
        <w:t>В процессе формирования игровой деятельности детей целесообразно учить: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проявлять интерес и положительное отношение к играм и игрушкам;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совместно со взрослым, по подражанию действия взрослых адекватно, в соответствии с функциональным назначением, использовать простые игрушки: машины, куклы, строительный материал;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выполнять с помощью взрослого игровые действия – по подражанию, а затем по образцу;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проявлять потребность к эмоциональному общению с педагогом, с детьми по ходу игры, используя как речевые, так и неречевые средства общения;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находить соответствующие предметы и игрушки по характерному звучанию: едущая машина – «вж-ж-ж-ж-ж» и т. п.;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подражать речевым и неречевым звукам, имитировать соответствующие движения и звуки;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выполнять простые игровые действия совместно со взрослым и по подражанию ему, соединять их в простой сюжет, отображающий бытовые, профессиональные ситуации, которые в дальнейшем войдут в структуру игрового сюжета;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использовать в игре предметы – заменители бытового содержания (мыло – кирпичик из строительного материала, деньги – листы бумаги, кружочки и т. п.);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повторять по подражанию, а затем по образцу действия взрослого, отражать с помощью педагога представления, полученные в результате экскурсий, наблюдений, знакомства с изобразительными и литературными произведениями;</w:t>
      </w:r>
    </w:p>
    <w:p w:rsidR="009D11EB" w:rsidRPr="00575EEE" w:rsidRDefault="009D11EB" w:rsidP="009D11EB">
      <w:pPr>
        <w:numPr>
          <w:ilvl w:val="0"/>
          <w:numId w:val="9"/>
        </w:numPr>
        <w:tabs>
          <w:tab w:val="left" w:pos="360"/>
        </w:tabs>
        <w:ind w:left="360" w:firstLine="851"/>
        <w:jc w:val="both"/>
      </w:pPr>
      <w:r w:rsidRPr="00575EEE">
        <w:t>моделировать совместно со взрослым, по подражанию простейшие постройки из крупного и мелкого строительного материала (простой гараж для машины, корпус автобуса, загородки для игрушечных животных и т.п.).</w:t>
      </w:r>
    </w:p>
    <w:p w:rsidR="00A87F5E" w:rsidRPr="00A87F5E" w:rsidRDefault="00A87F5E" w:rsidP="00A87F5E">
      <w:pPr>
        <w:ind w:firstLine="567"/>
        <w:rPr>
          <w:b/>
        </w:rPr>
      </w:pPr>
    </w:p>
    <w:p w:rsidR="00A87F5E" w:rsidRPr="00A87F5E" w:rsidRDefault="00A87F5E" w:rsidP="00A87F5E">
      <w:pPr>
        <w:ind w:firstLine="567"/>
        <w:rPr>
          <w:b/>
        </w:rPr>
      </w:pPr>
      <w:r w:rsidRPr="00A87F5E">
        <w:rPr>
          <w:b/>
        </w:rPr>
        <w:lastRenderedPageBreak/>
        <w:t xml:space="preserve">Целью </w:t>
      </w:r>
      <w:r w:rsidRPr="00A87F5E">
        <w:t>духовно-нравственного развития и воспитания обучающихся является со</w:t>
      </w:r>
      <w:r w:rsidRPr="00A87F5E"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87F5E" w:rsidRDefault="00A87F5E" w:rsidP="00A87F5E">
      <w:pPr>
        <w:ind w:firstLine="567"/>
        <w:rPr>
          <w:b/>
          <w:i/>
          <w:iCs/>
        </w:rPr>
      </w:pPr>
      <w:r w:rsidRPr="00A87F5E">
        <w:rPr>
          <w:b/>
        </w:rPr>
        <w:t>Задачи</w:t>
      </w:r>
      <w:r w:rsidRPr="00A87F5E">
        <w:t xml:space="preserve"> духовно-нравственного развития обучающихся с умственной отсталостью (интеллектуальными нарушениями) </w:t>
      </w:r>
      <w:r w:rsidRPr="00A87F5E">
        <w:rPr>
          <w:iCs/>
        </w:rPr>
        <w:t xml:space="preserve">в области формирования </w:t>
      </w:r>
      <w:r w:rsidRPr="00A87F5E">
        <w:rPr>
          <w:b/>
          <w:i/>
          <w:iCs/>
        </w:rPr>
        <w:t>личностной культуры</w:t>
      </w:r>
      <w:r>
        <w:rPr>
          <w:b/>
          <w:i/>
          <w:iCs/>
        </w:rPr>
        <w:t>.</w:t>
      </w:r>
    </w:p>
    <w:p w:rsidR="00A87F5E" w:rsidRPr="00770C3D" w:rsidRDefault="00530961" w:rsidP="00A87F5E">
      <w:pPr>
        <w:spacing w:after="135"/>
      </w:pPr>
      <w:r>
        <w:tab/>
      </w:r>
      <w:r w:rsidR="00A87F5E" w:rsidRPr="00770C3D">
        <w:t>Сказка оказывает корригирующее воздействие на эмоциональную сферу детей.</w:t>
      </w:r>
    </w:p>
    <w:p w:rsidR="00A87F5E" w:rsidRPr="00770C3D" w:rsidRDefault="00A87F5E" w:rsidP="00A87F5E">
      <w:pPr>
        <w:spacing w:after="135"/>
      </w:pPr>
      <w:r w:rsidRPr="00770C3D">
        <w:t>Сказка не только учит детей переживать, радоваться, сочувствовать, но и побуждает их к речевому контакту. Ее значение расширяется до понятия “социальная адаптация”, а значит, сказка играет важную роль в коррекции и подготовке детей к жизни и труду.</w:t>
      </w:r>
    </w:p>
    <w:p w:rsidR="00A87F5E" w:rsidRDefault="00A87F5E" w:rsidP="00A87F5E">
      <w:r>
        <w:rPr>
          <w:b/>
        </w:rPr>
        <w:t>ЦЕЛИ внеурочной деятельности "Погружение в сказку"</w:t>
      </w:r>
      <w:r w:rsidRPr="00770C3D">
        <w:rPr>
          <w:b/>
          <w:bCs/>
        </w:rPr>
        <w:t>:</w:t>
      </w:r>
      <w:r w:rsidRPr="00770C3D">
        <w:t> </w:t>
      </w:r>
    </w:p>
    <w:p w:rsidR="00A87F5E" w:rsidRDefault="00A87F5E" w:rsidP="00A87F5E">
      <w:r>
        <w:t xml:space="preserve">- </w:t>
      </w:r>
      <w:r w:rsidRPr="00770C3D">
        <w:t xml:space="preserve">развитие эмоциональной сферы у детей с “ограниченными возможностями здоровья”; </w:t>
      </w:r>
      <w:r>
        <w:rPr>
          <w:b/>
          <w:i/>
          <w:color w:val="000000"/>
        </w:rPr>
        <w:t xml:space="preserve">                                                                                                    </w:t>
      </w:r>
      <w:r w:rsidRPr="00770C3D">
        <w:t>-развитие внимания, памяти, мышления, устной, монологической и диалогической реч</w:t>
      </w:r>
      <w:r>
        <w:t xml:space="preserve">и;                                                                                                   </w:t>
      </w:r>
      <w:r w:rsidRPr="00770C3D">
        <w:t xml:space="preserve">  -развитие волевой сферы, эмпатии и толерантности.</w:t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  <w:t xml:space="preserve">                                      - умение узнавать и различать персонажей из сказок;</w:t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</w:r>
      <w:r w:rsidRPr="00770C3D">
        <w:tab/>
        <w:t xml:space="preserve">             </w:t>
      </w:r>
      <w:r>
        <w:t xml:space="preserve">                             </w:t>
      </w:r>
      <w:r w:rsidRPr="00770C3D">
        <w:t xml:space="preserve">  - воспитание умственной активности, интереса к учебной деятельности.</w:t>
      </w:r>
    </w:p>
    <w:p w:rsidR="00A87F5E" w:rsidRDefault="00A87F5E" w:rsidP="00A87F5E"/>
    <w:p w:rsidR="00A87F5E" w:rsidRDefault="00A87F5E" w:rsidP="00A87F5E"/>
    <w:p w:rsidR="00A87F5E" w:rsidRDefault="00A87F5E" w:rsidP="00A87F5E"/>
    <w:p w:rsidR="00A87F5E" w:rsidRPr="00A87F5E" w:rsidRDefault="00A87F5E" w:rsidP="00A87F5E">
      <w:pPr>
        <w:rPr>
          <w:b/>
        </w:rPr>
      </w:pPr>
    </w:p>
    <w:p w:rsidR="00A87F5E" w:rsidRPr="00770C3D" w:rsidRDefault="00A87F5E" w:rsidP="00A87F5E">
      <w:pPr>
        <w:spacing w:after="135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770C3D">
        <w:rPr>
          <w:b/>
          <w:bCs/>
        </w:rPr>
        <w:t>Задачи.</w:t>
      </w:r>
    </w:p>
    <w:p w:rsidR="00A87F5E" w:rsidRPr="00A87F5E" w:rsidRDefault="00A87F5E" w:rsidP="00A87F5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87F5E">
        <w:rPr>
          <w:rFonts w:ascii="Times New Roman" w:hAnsi="Times New Roman"/>
          <w:sz w:val="24"/>
          <w:szCs w:val="24"/>
        </w:rPr>
        <w:t>Вызвать у детей потребность в эмоциональном общении посредством сказки.</w:t>
      </w:r>
    </w:p>
    <w:p w:rsidR="00A87F5E" w:rsidRPr="00A87F5E" w:rsidRDefault="00A87F5E" w:rsidP="00A87F5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87F5E">
        <w:rPr>
          <w:rFonts w:ascii="Times New Roman" w:hAnsi="Times New Roman"/>
          <w:sz w:val="24"/>
          <w:szCs w:val="24"/>
        </w:rPr>
        <w:t>Узнавать предметы по словесному описанию без опоры на зрительное восприятие предметов.</w:t>
      </w:r>
    </w:p>
    <w:p w:rsidR="00A87F5E" w:rsidRPr="00A87F5E" w:rsidRDefault="00A87F5E" w:rsidP="00A87F5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87F5E">
        <w:rPr>
          <w:rFonts w:ascii="Times New Roman" w:hAnsi="Times New Roman"/>
          <w:sz w:val="24"/>
          <w:szCs w:val="24"/>
        </w:rPr>
        <w:t>Развитие пространственной ориентировки с опорой на зрительное восприятие предметов.                                                                                Учить выделять предметы в группу (сказку), опираясь на зрительный образ.</w:t>
      </w:r>
    </w:p>
    <w:p w:rsidR="00A87F5E" w:rsidRPr="00A87F5E" w:rsidRDefault="00A87F5E" w:rsidP="00A87F5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87F5E">
        <w:rPr>
          <w:rFonts w:ascii="Times New Roman" w:hAnsi="Times New Roman"/>
          <w:sz w:val="24"/>
          <w:szCs w:val="24"/>
        </w:rPr>
        <w:t>Понимать эмоциональные состояния сказочных персонажей, осуществлять перенос знаний об эмоциональных состояниях на конкретные образы</w:t>
      </w:r>
    </w:p>
    <w:p w:rsidR="00A87F5E" w:rsidRDefault="00A87F5E" w:rsidP="00A87F5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87F5E">
        <w:rPr>
          <w:rFonts w:ascii="Times New Roman" w:hAnsi="Times New Roman"/>
          <w:sz w:val="24"/>
          <w:szCs w:val="24"/>
        </w:rPr>
        <w:t>Формировать навыки речевого общения.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52DFC">
        <w:rPr>
          <w:rFonts w:ascii="Times New Roman" w:hAnsi="Times New Roman"/>
          <w:b/>
          <w:sz w:val="24"/>
          <w:szCs w:val="24"/>
        </w:rPr>
        <w:t>Формы и методы: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b/>
          <w:sz w:val="24"/>
          <w:szCs w:val="24"/>
        </w:rPr>
        <w:t xml:space="preserve">- </w:t>
      </w:r>
      <w:r w:rsidRPr="00452DFC">
        <w:rPr>
          <w:rFonts w:ascii="Times New Roman" w:hAnsi="Times New Roman"/>
          <w:sz w:val="24"/>
          <w:szCs w:val="24"/>
        </w:rPr>
        <w:t>Беседы с детьми о прочитанных сказках;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lastRenderedPageBreak/>
        <w:t>-Чтение сказок предусмотренные программой;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>- Рассматривание иллюстраций к сказкам;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 xml:space="preserve">-Дидактические игры; 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 xml:space="preserve">-Обсуждение и пересказ прочитанных сказок; 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 xml:space="preserve">-Отгадывание загадок о сказках и сказочных героях; 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>-И</w:t>
      </w:r>
      <w:r>
        <w:rPr>
          <w:rFonts w:ascii="Times New Roman" w:hAnsi="Times New Roman"/>
          <w:sz w:val="24"/>
          <w:szCs w:val="24"/>
        </w:rPr>
        <w:t>нсценировка сказок</w:t>
      </w:r>
      <w:r w:rsidRPr="00452DFC">
        <w:rPr>
          <w:rFonts w:ascii="Times New Roman" w:hAnsi="Times New Roman"/>
          <w:sz w:val="24"/>
          <w:szCs w:val="24"/>
        </w:rPr>
        <w:t xml:space="preserve">; 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>-Изготовление аппликаций к сказкам;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>-Изготовление иллюстраций к сказкам;</w:t>
      </w:r>
    </w:p>
    <w:p w:rsidR="00452DFC" w:rsidRP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>-Изготовление поделок из пластилина;</w:t>
      </w:r>
    </w:p>
    <w:p w:rsid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>-Просмотр мультфильмов и сказок;</w:t>
      </w:r>
    </w:p>
    <w:p w:rsidR="00452DFC" w:rsidRDefault="00452DFC" w:rsidP="00452DF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2DFC" w:rsidRPr="00452DFC" w:rsidRDefault="00452DFC" w:rsidP="00452DFC">
      <w:pPr>
        <w:ind w:left="11"/>
        <w:contextualSpacing/>
        <w:rPr>
          <w:b/>
        </w:rPr>
      </w:pPr>
      <w:r w:rsidRPr="00452DFC">
        <w:rPr>
          <w:b/>
        </w:rPr>
        <w:t>Основные элементы занятий.</w:t>
      </w:r>
    </w:p>
    <w:p w:rsidR="00452DFC" w:rsidRPr="00452DFC" w:rsidRDefault="00452DFC" w:rsidP="00452DFC">
      <w:pPr>
        <w:ind w:left="11"/>
        <w:contextualSpacing/>
      </w:pPr>
      <w:r w:rsidRPr="00452DFC">
        <w:t>1) Ритуал входа в сказку с помощью волшебной феи, волшебного платка, доброй рассказчицы сказок, воздушных шариков и т.д. Это помогает заинтересовать детей и создать настрой на совместную работу и войти в сказку.</w:t>
      </w:r>
    </w:p>
    <w:p w:rsidR="00452DFC" w:rsidRPr="00452DFC" w:rsidRDefault="00452DFC" w:rsidP="00452DFC">
      <w:pPr>
        <w:ind w:left="11"/>
        <w:contextualSpacing/>
      </w:pPr>
      <w:r w:rsidRPr="00452DFC">
        <w:t xml:space="preserve">2) Прослушивание сказки в одном из вариантов </w:t>
      </w:r>
    </w:p>
    <w:p w:rsidR="00452DFC" w:rsidRPr="00452DFC" w:rsidRDefault="00452DFC" w:rsidP="00452DFC">
      <w:pPr>
        <w:ind w:left="11"/>
        <w:contextualSpacing/>
      </w:pPr>
      <w:r w:rsidRPr="00452DFC">
        <w:t>а) Слушание сказки, которую рассказывает педагог.</w:t>
      </w:r>
    </w:p>
    <w:p w:rsidR="00452DFC" w:rsidRPr="00452DFC" w:rsidRDefault="00452DFC" w:rsidP="00452DFC">
      <w:pPr>
        <w:ind w:left="11"/>
        <w:contextualSpacing/>
      </w:pPr>
      <w:r w:rsidRPr="00452DFC">
        <w:t>б) Повторное прослушивание сказки и рассказывание с опорой на образы действий педагога (пантомимические, мимические движения, звукоподражания).</w:t>
      </w:r>
    </w:p>
    <w:p w:rsidR="00452DFC" w:rsidRPr="00452DFC" w:rsidRDefault="00452DFC" w:rsidP="00452DFC">
      <w:pPr>
        <w:ind w:left="11"/>
        <w:contextualSpacing/>
      </w:pPr>
      <w:r w:rsidRPr="00452DFC">
        <w:t xml:space="preserve">3) Беседа по содержанию сказки с элементами психогимнастики. </w:t>
      </w:r>
    </w:p>
    <w:p w:rsidR="00452DFC" w:rsidRPr="00452DFC" w:rsidRDefault="00452DFC" w:rsidP="00452DFC">
      <w:pPr>
        <w:ind w:left="11"/>
        <w:contextualSpacing/>
      </w:pPr>
      <w:r w:rsidRPr="00452DFC">
        <w:t>4) Прослушивание песен, соответствующих данной теме, с беседой по содержанию.</w:t>
      </w:r>
    </w:p>
    <w:p w:rsidR="00452DFC" w:rsidRPr="00452DFC" w:rsidRDefault="00452DFC" w:rsidP="00452DFC">
      <w:pPr>
        <w:ind w:left="11"/>
        <w:contextualSpacing/>
      </w:pPr>
      <w:r w:rsidRPr="00452DFC">
        <w:t>5) Музыкально – ритмические игры, упражнения.</w:t>
      </w:r>
    </w:p>
    <w:p w:rsidR="00452DFC" w:rsidRPr="00452DFC" w:rsidRDefault="00452DFC" w:rsidP="00452DFC">
      <w:pPr>
        <w:ind w:left="11"/>
        <w:contextualSpacing/>
      </w:pPr>
      <w:r w:rsidRPr="00452DFC">
        <w:t xml:space="preserve">6) Упражнения на расслабление и отдых. </w:t>
      </w:r>
    </w:p>
    <w:p w:rsidR="00452DFC" w:rsidRPr="00452DFC" w:rsidRDefault="00452DFC" w:rsidP="00452DFC">
      <w:pPr>
        <w:ind w:left="11"/>
        <w:contextualSpacing/>
      </w:pPr>
      <w:r w:rsidRPr="00452DFC">
        <w:t>Эти упражнения способствуют развитию умений управлять своими эмоциями и действиями.</w:t>
      </w:r>
    </w:p>
    <w:p w:rsidR="00452DFC" w:rsidRPr="00452DFC" w:rsidRDefault="00452DFC" w:rsidP="00452DFC">
      <w:pPr>
        <w:ind w:left="11"/>
        <w:contextualSpacing/>
      </w:pPr>
      <w:r w:rsidRPr="00452DFC">
        <w:t>7) Пальчиковый театр.</w:t>
      </w:r>
    </w:p>
    <w:p w:rsidR="00452DFC" w:rsidRPr="00452DFC" w:rsidRDefault="00452DFC" w:rsidP="00452DFC">
      <w:pPr>
        <w:ind w:left="11"/>
        <w:contextualSpacing/>
      </w:pPr>
      <w:r w:rsidRPr="00452DFC">
        <w:t>8) Кукольный театр</w:t>
      </w:r>
    </w:p>
    <w:p w:rsidR="00452DFC" w:rsidRPr="00452DFC" w:rsidRDefault="00452DFC" w:rsidP="00452DFC">
      <w:pPr>
        <w:ind w:left="11"/>
        <w:contextualSpacing/>
      </w:pPr>
      <w:r w:rsidRPr="00452DFC">
        <w:lastRenderedPageBreak/>
        <w:t>9) Драматизация сказки</w:t>
      </w:r>
    </w:p>
    <w:p w:rsidR="00452DFC" w:rsidRDefault="00452DFC" w:rsidP="00452DFC">
      <w:pPr>
        <w:ind w:left="11"/>
        <w:contextualSpacing/>
        <w:jc w:val="both"/>
      </w:pPr>
      <w:r w:rsidRPr="00452DFC">
        <w:t>10 ) Ритуал выхода</w:t>
      </w:r>
    </w:p>
    <w:p w:rsidR="001B60EB" w:rsidRDefault="001B60EB" w:rsidP="00452DFC">
      <w:pPr>
        <w:ind w:left="11"/>
        <w:contextualSpacing/>
        <w:jc w:val="both"/>
      </w:pPr>
    </w:p>
    <w:p w:rsidR="001B60EB" w:rsidRPr="001B60EB" w:rsidRDefault="001B60EB" w:rsidP="00452DFC">
      <w:pPr>
        <w:ind w:left="11"/>
        <w:contextualSpacing/>
        <w:jc w:val="both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0EB">
        <w:rPr>
          <w:b/>
          <w:sz w:val="36"/>
          <w:szCs w:val="36"/>
        </w:rPr>
        <w:t>Планируемые результаты</w:t>
      </w:r>
    </w:p>
    <w:p w:rsidR="00530961" w:rsidRPr="000F3707" w:rsidRDefault="00530961" w:rsidP="00530961">
      <w:pPr>
        <w:spacing w:line="321" w:lineRule="exact"/>
        <w:rPr>
          <w:rFonts w:cs="Arial"/>
          <w:sz w:val="20"/>
          <w:szCs w:val="20"/>
        </w:rPr>
      </w:pPr>
    </w:p>
    <w:p w:rsidR="00530961" w:rsidRPr="000F3707" w:rsidRDefault="001B60EB" w:rsidP="00530961">
      <w:pPr>
        <w:spacing w:line="0" w:lineRule="atLeast"/>
        <w:ind w:left="6060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  </w:t>
      </w:r>
      <w:r w:rsidR="00530961" w:rsidRPr="000F3707">
        <w:rPr>
          <w:rFonts w:cs="Arial"/>
          <w:b/>
          <w:sz w:val="28"/>
          <w:szCs w:val="20"/>
        </w:rPr>
        <w:t>Предметные результаты</w:t>
      </w:r>
    </w:p>
    <w:p w:rsidR="00530961" w:rsidRPr="000F3707" w:rsidRDefault="00530961" w:rsidP="00530961">
      <w:pPr>
        <w:spacing w:line="46" w:lineRule="exact"/>
        <w:rPr>
          <w:rFonts w:cs="Arial"/>
          <w:sz w:val="20"/>
          <w:szCs w:val="20"/>
        </w:rPr>
      </w:pP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rPr>
          <w:rStyle w:val="a6"/>
        </w:rPr>
        <w:t>воспринимать на слух</w:t>
      </w:r>
      <w:r w:rsidRPr="0085349F">
        <w:t xml:space="preserve"> художественный текст (рассказ, стихотворение) в исполнении учителя, учащихся;</w:t>
      </w: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rPr>
          <w:rStyle w:val="a6"/>
        </w:rPr>
        <w:t>отвечать на вопросы</w:t>
      </w:r>
      <w:r w:rsidRPr="0085349F">
        <w:t xml:space="preserve"> учителя по содержанию прочитанного;</w:t>
      </w: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t xml:space="preserve">уметь </w:t>
      </w:r>
      <w:r w:rsidRPr="0085349F">
        <w:rPr>
          <w:rStyle w:val="a6"/>
        </w:rPr>
        <w:t xml:space="preserve">рассказывать </w:t>
      </w:r>
      <w:r w:rsidRPr="0085349F">
        <w:t>сказки;</w:t>
      </w: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t>знать популярные русские народные сказки;</w:t>
      </w: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t>знать признаки сказки как жанра;</w:t>
      </w: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t>знать виды сказок (волшебные, сказки о животных)</w:t>
      </w:r>
    </w:p>
    <w:p w:rsidR="003646D7" w:rsidRPr="0085349F" w:rsidRDefault="003646D7" w:rsidP="003646D7">
      <w:pPr>
        <w:numPr>
          <w:ilvl w:val="0"/>
          <w:numId w:val="5"/>
        </w:numPr>
        <w:spacing w:before="100" w:beforeAutospacing="1" w:after="100" w:afterAutospacing="1"/>
        <w:ind w:left="-284" w:firstLine="709"/>
      </w:pPr>
      <w:r w:rsidRPr="0085349F">
        <w:t>знать правила работы с красками, пластилином, бумагой ножницами;</w:t>
      </w:r>
    </w:p>
    <w:p w:rsidR="00452DFC" w:rsidRDefault="00452DFC" w:rsidP="00452DFC">
      <w:pPr>
        <w:pStyle w:val="a5"/>
        <w:spacing w:before="0" w:after="0"/>
        <w:ind w:firstLine="720"/>
        <w:jc w:val="center"/>
        <w:rPr>
          <w:b/>
          <w:i/>
          <w:color w:val="FF0000"/>
          <w:sz w:val="28"/>
          <w:szCs w:val="28"/>
        </w:rPr>
      </w:pPr>
    </w:p>
    <w:p w:rsidR="00F6215A" w:rsidRDefault="00F6215A" w:rsidP="00452DFC">
      <w:pPr>
        <w:pStyle w:val="a5"/>
        <w:spacing w:before="0" w:after="0" w:line="240" w:lineRule="auto"/>
        <w:ind w:firstLine="720"/>
        <w:jc w:val="center"/>
        <w:rPr>
          <w:b/>
          <w:i/>
          <w:color w:val="FF0000"/>
          <w:sz w:val="28"/>
          <w:szCs w:val="28"/>
        </w:rPr>
      </w:pP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center"/>
      </w:pPr>
      <w:r w:rsidRPr="00452DFC">
        <w:rPr>
          <w:b/>
          <w:i/>
        </w:rPr>
        <w:t>Основные личностные результаты внеурочной деятельности</w:t>
      </w:r>
      <w:r w:rsidR="001B60EB">
        <w:rPr>
          <w:b/>
          <w:i/>
        </w:rPr>
        <w:t xml:space="preserve"> "Погружения в сказку"</w:t>
      </w:r>
      <w:r w:rsidRPr="00452DFC">
        <w:rPr>
          <w:b/>
          <w:i/>
        </w:rPr>
        <w:t>:</w:t>
      </w:r>
    </w:p>
    <w:p w:rsidR="00452DFC" w:rsidRPr="00452DFC" w:rsidRDefault="00452DFC" w:rsidP="00452DFC">
      <w:pPr>
        <w:overflowPunct w:val="0"/>
        <w:ind w:firstLine="720"/>
        <w:jc w:val="both"/>
      </w:pPr>
      <w:r w:rsidRPr="00452DFC">
        <w:t xml:space="preserve">― ценностное отношение и любовь к близким, к образовательному учреждению, своему селу, городу, народу, России; </w:t>
      </w:r>
    </w:p>
    <w:p w:rsidR="00452DFC" w:rsidRPr="00452DFC" w:rsidRDefault="00452DFC" w:rsidP="00452DFC">
      <w:pPr>
        <w:overflowPunct w:val="0"/>
        <w:ind w:firstLine="720"/>
        <w:jc w:val="both"/>
      </w:pPr>
      <w:r w:rsidRPr="00452DFC"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осознание себя как члена общества, гражданина Российской Федерации, жителя конкретного региона;</w:t>
      </w:r>
    </w:p>
    <w:p w:rsidR="00452DFC" w:rsidRPr="00452DFC" w:rsidRDefault="00452DFC" w:rsidP="00452DFC">
      <w:pPr>
        <w:overflowPunct w:val="0"/>
        <w:ind w:firstLine="720"/>
        <w:jc w:val="both"/>
      </w:pPr>
      <w:r w:rsidRPr="00452DFC">
        <w:t xml:space="preserve">― элементарные представления об эстетических и художественных ценностях отечественной культуры. 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эмоционально-ценностное отношение к окружающей среде, необходимости ее охраны;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уважение к истории, культуре, национальным особенностям, традициям и образу жизни других народов;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готовность следовать этическим нормам поведения в повседневной жизни и профессиональной деятельности;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452DFC" w:rsidRPr="00452DFC" w:rsidRDefault="00452DFC" w:rsidP="00452D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DFC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452DFC" w:rsidRPr="00452DFC" w:rsidRDefault="00452DFC" w:rsidP="00452DFC">
      <w:pPr>
        <w:overflowPunct w:val="0"/>
        <w:ind w:firstLine="720"/>
        <w:jc w:val="both"/>
      </w:pPr>
      <w:r w:rsidRPr="00452DFC">
        <w:t xml:space="preserve">― потребности и начальные умения выражать себя в различных доступных и наиболее привлекательных   видах </w:t>
      </w:r>
      <w:r w:rsidRPr="00452DFC">
        <w:rPr>
          <w:bCs/>
        </w:rPr>
        <w:t>практической, художественно-эстетической, спортивно-физкультурной деятельности</w:t>
      </w:r>
      <w:r w:rsidRPr="00452DFC">
        <w:t xml:space="preserve">; </w:t>
      </w:r>
    </w:p>
    <w:p w:rsidR="00452DFC" w:rsidRPr="00452DFC" w:rsidRDefault="00452DFC" w:rsidP="00452DFC">
      <w:pPr>
        <w:ind w:firstLine="720"/>
        <w:jc w:val="both"/>
      </w:pPr>
      <w:r w:rsidRPr="00452DFC">
        <w:t>― </w:t>
      </w:r>
      <w:r w:rsidRPr="00452DFC">
        <w:rPr>
          <w:bCs/>
        </w:rPr>
        <w:t>развитие представлений об окружающем мире в совокупности его природных и социальных компонентов;</w:t>
      </w:r>
    </w:p>
    <w:p w:rsidR="00452DFC" w:rsidRPr="00452DFC" w:rsidRDefault="00452DFC" w:rsidP="00452DFC">
      <w:pPr>
        <w:ind w:firstLine="720"/>
        <w:jc w:val="both"/>
      </w:pPr>
      <w:r w:rsidRPr="00452DFC">
        <w:lastRenderedPageBreak/>
        <w:t>― </w:t>
      </w:r>
      <w:r w:rsidRPr="00452DFC">
        <w:rPr>
          <w:bCs/>
        </w:rPr>
        <w:t xml:space="preserve">расширение круга общения, </w:t>
      </w:r>
      <w:r w:rsidRPr="00452DFC">
        <w:t>развитие навыков сотрудничества со взрослыми и сверстниками в разных социальных ситуациях; принятие и освоение различных социальных ролей</w:t>
      </w:r>
      <w:r w:rsidRPr="00452DFC">
        <w:rPr>
          <w:bCs/>
        </w:rPr>
        <w:t>;</w:t>
      </w:r>
      <w:r w:rsidRPr="00452DFC">
        <w:t xml:space="preserve"> 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452DFC" w:rsidRPr="00452DFC" w:rsidRDefault="00452DFC" w:rsidP="00452DFC">
      <w:pPr>
        <w:ind w:firstLine="720"/>
        <w:jc w:val="both"/>
      </w:pPr>
      <w:r w:rsidRPr="00452DFC">
        <w:t>― владение навыками коммуникации и принятыми ритуалами социального взаимодействия;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452DFC" w:rsidRPr="00452DFC" w:rsidRDefault="00452DFC" w:rsidP="00452DFC">
      <w:pPr>
        <w:pStyle w:val="a5"/>
        <w:spacing w:before="0" w:after="0" w:line="240" w:lineRule="auto"/>
        <w:ind w:firstLine="720"/>
        <w:jc w:val="both"/>
      </w:pPr>
      <w:r w:rsidRPr="00452DFC"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452DFC" w:rsidRPr="00452DFC" w:rsidRDefault="00452DFC" w:rsidP="00452DFC">
      <w:pPr>
        <w:overflowPunct w:val="0"/>
        <w:ind w:firstLine="720"/>
        <w:jc w:val="both"/>
        <w:rPr>
          <w:b/>
        </w:rPr>
      </w:pPr>
      <w:r w:rsidRPr="00452DFC"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452DFC" w:rsidRDefault="00452DFC" w:rsidP="00530961">
      <w:pPr>
        <w:spacing w:line="0" w:lineRule="atLeast"/>
        <w:ind w:left="6060"/>
        <w:jc w:val="both"/>
        <w:rPr>
          <w:rFonts w:cs="Arial"/>
          <w:b/>
        </w:rPr>
      </w:pPr>
    </w:p>
    <w:p w:rsidR="00530961" w:rsidRDefault="00530961" w:rsidP="00530961">
      <w:pPr>
        <w:spacing w:line="0" w:lineRule="atLeast"/>
        <w:ind w:left="6060"/>
        <w:jc w:val="both"/>
        <w:rPr>
          <w:rFonts w:cs="Arial"/>
          <w:b/>
        </w:rPr>
      </w:pPr>
    </w:p>
    <w:p w:rsidR="003646D7" w:rsidRPr="00F6215A" w:rsidRDefault="00530961" w:rsidP="00F6215A">
      <w:pPr>
        <w:spacing w:line="0" w:lineRule="atLeast"/>
        <w:jc w:val="both"/>
        <w:rPr>
          <w:rFonts w:cs="Arial"/>
          <w:b/>
        </w:rPr>
      </w:pPr>
      <w:r>
        <w:rPr>
          <w:rFonts w:cs="Arial"/>
        </w:rPr>
        <w:t xml:space="preserve">  </w:t>
      </w:r>
      <w:r w:rsidR="003646D7" w:rsidRPr="003646D7">
        <w:rPr>
          <w:rFonts w:cs="Arial"/>
          <w:b/>
        </w:rPr>
        <w:t>Ожидаемые результаты реализации программы</w:t>
      </w:r>
      <w:r w:rsidR="003646D7" w:rsidRPr="003646D7">
        <w:rPr>
          <w:rFonts w:cs="Arial"/>
        </w:rPr>
        <w:t>.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В области </w:t>
      </w:r>
      <w:r w:rsidRPr="003646D7">
        <w:rPr>
          <w:rFonts w:cs="Arial"/>
          <w:b/>
        </w:rPr>
        <w:t>личностных планируемых результатов</w:t>
      </w:r>
      <w:r w:rsidRPr="003646D7">
        <w:rPr>
          <w:rFonts w:cs="Arial"/>
        </w:rPr>
        <w:t xml:space="preserve"> будут формироваться БУД: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готовность и способность учащихся к саморазвитию;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внутренняя позиция школьника на основе положительного отношения к школе;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ценностное отношение к миру фольклорной (народной) сказки;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начальные навыки адаптации в динамично меняющемся мире;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формирование мотивации дальнейшего изучения сказок.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В области </w:t>
      </w:r>
      <w:r w:rsidRPr="003646D7">
        <w:rPr>
          <w:rFonts w:cs="Arial"/>
          <w:b/>
        </w:rPr>
        <w:t>метапредметных планируемых результатов</w:t>
      </w:r>
      <w:r w:rsidRPr="003646D7">
        <w:rPr>
          <w:rFonts w:cs="Arial"/>
        </w:rPr>
        <w:t xml:space="preserve"> будут формироваться коммуникативные, регулятивные и познавательные БУД. </w:t>
      </w:r>
      <w:r w:rsidRPr="003646D7">
        <w:rPr>
          <w:rFonts w:cs="Arial"/>
          <w:b/>
        </w:rPr>
        <w:t>Коммуникативные БУД</w:t>
      </w:r>
      <w:r w:rsidRPr="003646D7">
        <w:rPr>
          <w:rFonts w:cs="Arial"/>
        </w:rPr>
        <w:t>: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обращаться за помощью;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задавать и отвечать на вопросы, для организации собственной деятельности и сотрудничества с партнёром;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договариваться о распределении функций и ролей в совместной деятельности;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формулировать собственное мнение и позицию;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предлагать помощь и сотрудничество;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определять общую цель и пути её достижения;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осуществлять взаимный контроль;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вести устный и письменный диалог;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координировать и принимать различные позиции во взаимодействии.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  <w:b/>
        </w:rPr>
        <w:t>Регулятивные БУД:</w:t>
      </w:r>
      <w:r w:rsidRPr="003646D7">
        <w:rPr>
          <w:rFonts w:cs="Arial"/>
        </w:rPr>
        <w:t xml:space="preserve">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lastRenderedPageBreak/>
        <w:sym w:font="Symbol" w:char="F02D"/>
      </w:r>
      <w:r w:rsidRPr="003646D7">
        <w:rPr>
          <w:rFonts w:cs="Arial"/>
        </w:rPr>
        <w:t xml:space="preserve"> формулировать и удерживать учебную задачу;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ставить новые учебные задачи в сотрудничестве с учителем;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составлять план и последовательность действий;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адекватно воспринимать предложения учителя, товарищей, родителей по исправлению допущенных ошибок;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адекватно использовать речь для планирования и регуляции своей деятельности;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выделять и формулировать то, что усвоено и что нужно усвоить;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различать способ и результат действия;4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осуществлять констатирующий и прогнозирующий контроль по результату и по способу действия. </w:t>
      </w:r>
      <w:r w:rsidRPr="003646D7">
        <w:rPr>
          <w:rFonts w:cs="Arial"/>
          <w:b/>
        </w:rPr>
        <w:t>Познавательные БУД</w:t>
      </w:r>
      <w:r w:rsidRPr="003646D7">
        <w:rPr>
          <w:rFonts w:cs="Arial"/>
        </w:rPr>
        <w:t>: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поиск и выделение необходимой информации из разных источников в разных формах (текст, рисунок, таблица);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сбор, обработка и передача информации;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анализ и синтез, сравнение, классификация по заданным критериям;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осуществлять рефлексию способов и условий действий;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контролировать и оценивать процесс и результат деятельности;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построения рассуждения;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применение и представление информации;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</w:t>
      </w: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t xml:space="preserve"> В области </w:t>
      </w:r>
      <w:r w:rsidRPr="003646D7">
        <w:rPr>
          <w:rFonts w:cs="Arial"/>
          <w:b/>
        </w:rPr>
        <w:t>предметных планируемых результатов</w:t>
      </w:r>
      <w:r w:rsidRPr="003646D7">
        <w:rPr>
          <w:rFonts w:cs="Arial"/>
        </w:rPr>
        <w:t xml:space="preserve"> учащиеся научатся: 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свободно работать с различными источниками информации; </w:t>
      </w:r>
    </w:p>
    <w:p w:rsidR="003646D7" w:rsidRDefault="003646D7" w:rsidP="003646D7">
      <w:pPr>
        <w:ind w:right="-573"/>
        <w:jc w:val="both"/>
        <w:rPr>
          <w:rFonts w:cs="Arial"/>
        </w:rPr>
      </w:pPr>
      <w:r w:rsidRPr="003646D7">
        <w:rPr>
          <w:rFonts w:cs="Arial"/>
        </w:rPr>
        <w:sym w:font="Symbol" w:char="F02D"/>
      </w:r>
      <w:r w:rsidRPr="003646D7">
        <w:rPr>
          <w:rFonts w:cs="Arial"/>
        </w:rPr>
        <w:t xml:space="preserve"> устно и письменно делиться своими впечатлениями и наблюдениями.</w:t>
      </w:r>
    </w:p>
    <w:p w:rsidR="001B60EB" w:rsidRDefault="001B60EB" w:rsidP="003646D7">
      <w:pPr>
        <w:ind w:right="-573"/>
        <w:jc w:val="both"/>
        <w:rPr>
          <w:rFonts w:cs="Arial"/>
        </w:rPr>
      </w:pPr>
    </w:p>
    <w:p w:rsidR="001B60EB" w:rsidRPr="000F3707" w:rsidRDefault="001B60EB" w:rsidP="001B60EB">
      <w:pPr>
        <w:spacing w:line="200" w:lineRule="exact"/>
        <w:jc w:val="both"/>
        <w:rPr>
          <w:rFonts w:cs="Arial"/>
        </w:rPr>
      </w:pPr>
    </w:p>
    <w:p w:rsidR="00F6215A" w:rsidRDefault="001B60EB" w:rsidP="001B60EB">
      <w:pPr>
        <w:ind w:right="-573"/>
        <w:jc w:val="both"/>
        <w:rPr>
          <w:rFonts w:cs="Arial"/>
        </w:rPr>
      </w:pPr>
      <w:r>
        <w:rPr>
          <w:rFonts w:cs="Arial"/>
        </w:rPr>
        <w:tab/>
      </w:r>
    </w:p>
    <w:p w:rsidR="001B60EB" w:rsidRPr="003646D7" w:rsidRDefault="001B60EB" w:rsidP="003646D7">
      <w:pPr>
        <w:ind w:right="-573"/>
        <w:jc w:val="both"/>
        <w:rPr>
          <w:rFonts w:cs="Arial"/>
        </w:rPr>
      </w:pPr>
    </w:p>
    <w:p w:rsidR="003646D7" w:rsidRPr="003646D7" w:rsidRDefault="003646D7" w:rsidP="003646D7">
      <w:pPr>
        <w:ind w:right="-573"/>
        <w:jc w:val="both"/>
        <w:rPr>
          <w:rFonts w:cs="Arial"/>
        </w:rPr>
      </w:pPr>
    </w:p>
    <w:p w:rsidR="003646D7" w:rsidRPr="003646D7" w:rsidRDefault="003646D7" w:rsidP="003646D7">
      <w:pPr>
        <w:ind w:right="-573"/>
        <w:jc w:val="both"/>
        <w:rPr>
          <w:rFonts w:cs="Arial"/>
          <w:b/>
        </w:rPr>
      </w:pPr>
      <w:r w:rsidRPr="003646D7">
        <w:rPr>
          <w:rFonts w:cs="Arial"/>
          <w:b/>
        </w:rPr>
        <w:t>Учебно - методическое обеспечение.</w:t>
      </w:r>
    </w:p>
    <w:p w:rsidR="003646D7" w:rsidRPr="003646D7" w:rsidRDefault="003646D7" w:rsidP="003646D7">
      <w:pPr>
        <w:ind w:right="-573"/>
        <w:jc w:val="both"/>
        <w:rPr>
          <w:rFonts w:cs="Arial"/>
        </w:rPr>
      </w:pPr>
    </w:p>
    <w:p w:rsidR="001B60EB" w:rsidRDefault="003646D7" w:rsidP="001B60EB">
      <w:pPr>
        <w:ind w:right="-573"/>
        <w:jc w:val="both"/>
        <w:rPr>
          <w:rFonts w:cs="Arial"/>
        </w:rPr>
      </w:pPr>
      <w:r w:rsidRPr="003646D7">
        <w:rPr>
          <w:rFonts w:cs="Arial"/>
        </w:rPr>
        <w:t>1. "Воспитание сказкой" Л.Б.Фесюкова. Москва "Фолио" 2000г.</w:t>
      </w:r>
      <w:r w:rsidRPr="003646D7">
        <w:rPr>
          <w:rFonts w:cs="Arial"/>
        </w:rPr>
        <w:tab/>
      </w:r>
      <w:r w:rsidRPr="003646D7">
        <w:rPr>
          <w:rFonts w:cs="Arial"/>
        </w:rPr>
        <w:tab/>
      </w:r>
      <w:r w:rsidRPr="003646D7">
        <w:rPr>
          <w:rFonts w:cs="Arial"/>
        </w:rPr>
        <w:tab/>
      </w:r>
      <w:r w:rsidRPr="003646D7">
        <w:rPr>
          <w:rFonts w:cs="Arial"/>
        </w:rPr>
        <w:tab/>
        <w:t xml:space="preserve">                                                                                                        2. "Сказкотерапия" И.В.Вачков. (Ось -89)</w:t>
      </w:r>
      <w:r w:rsidRPr="003646D7">
        <w:rPr>
          <w:rFonts w:cs="Arial"/>
        </w:rPr>
        <w:tab/>
      </w:r>
      <w:r w:rsidRPr="003646D7">
        <w:rPr>
          <w:rFonts w:cs="Arial"/>
        </w:rPr>
        <w:tab/>
        <w:t xml:space="preserve">                                                                                                                                                                     3. "Практикум по сказкотерапии" Т.Д.Зинкевич - Евстиииигнеева. (2001г. Санкт - Петербург "Речь".</w:t>
      </w:r>
      <w:r w:rsidRPr="003646D7">
        <w:rPr>
          <w:rFonts w:cs="Arial"/>
        </w:rPr>
        <w:tab/>
      </w:r>
      <w:r w:rsidRPr="003646D7">
        <w:rPr>
          <w:rFonts w:cs="Arial"/>
        </w:rPr>
        <w:tab/>
      </w:r>
      <w:r w:rsidRPr="003646D7">
        <w:rPr>
          <w:rFonts w:cs="Arial"/>
        </w:rPr>
        <w:tab/>
        <w:t xml:space="preserve">                                                                                                                       4. Игры со сказками. Школа Олеси Жуковой. Санкт - Петербург "ОЛМА  - ПРЕСС- 2003г.                                                                                                                                     5."Читаем сказки с логопедом" О.Г. Ивановская .Санкт-Петербург издательство "Каро" 2007г.                                                                                    </w:t>
      </w:r>
      <w:r w:rsidR="001B60EB">
        <w:rPr>
          <w:rFonts w:cs="Arial"/>
        </w:rPr>
        <w:t xml:space="preserve">                 </w:t>
      </w:r>
      <w:r w:rsidRPr="003646D7">
        <w:rPr>
          <w:rFonts w:cs="Arial"/>
        </w:rPr>
        <w:t xml:space="preserve">  6. Народные русские сказки. — М., 1982 </w:t>
      </w:r>
    </w:p>
    <w:p w:rsidR="001B60EB" w:rsidRDefault="001B60EB" w:rsidP="001B60EB">
      <w:pPr>
        <w:ind w:right="-573"/>
        <w:jc w:val="both"/>
        <w:rPr>
          <w:rFonts w:cs="Arial"/>
        </w:rPr>
      </w:pPr>
    </w:p>
    <w:p w:rsidR="001B60EB" w:rsidRDefault="001B60EB" w:rsidP="001B60EB">
      <w:pPr>
        <w:ind w:right="-573"/>
        <w:jc w:val="both"/>
        <w:rPr>
          <w:rFonts w:cs="Arial"/>
        </w:rPr>
      </w:pPr>
    </w:p>
    <w:p w:rsidR="001B60EB" w:rsidRDefault="001B60EB" w:rsidP="001B60EB">
      <w:pPr>
        <w:ind w:right="-573"/>
        <w:jc w:val="both"/>
        <w:rPr>
          <w:rFonts w:cs="Arial"/>
        </w:rPr>
      </w:pPr>
    </w:p>
    <w:p w:rsidR="001B60EB" w:rsidRDefault="003646D7" w:rsidP="001B60EB">
      <w:pPr>
        <w:ind w:right="-573"/>
        <w:jc w:val="both"/>
        <w:rPr>
          <w:rFonts w:cs="Arial"/>
        </w:rPr>
      </w:pPr>
      <w:r w:rsidRPr="003646D7">
        <w:rPr>
          <w:rFonts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bookmarkStart w:id="1" w:name="page4"/>
      <w:bookmarkEnd w:id="1"/>
    </w:p>
    <w:p w:rsidR="00530961" w:rsidRPr="009D11EB" w:rsidRDefault="00530961" w:rsidP="009D11EB">
      <w:pPr>
        <w:ind w:right="-5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tbl>
      <w:tblPr>
        <w:tblStyle w:val="a4"/>
        <w:tblW w:w="143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3544"/>
      </w:tblGrid>
      <w:tr w:rsidR="001F0670" w:rsidRPr="00662034" w:rsidTr="00012AE6">
        <w:trPr>
          <w:trHeight w:val="285"/>
        </w:trPr>
        <w:tc>
          <w:tcPr>
            <w:tcW w:w="596" w:type="dxa"/>
            <w:vMerge w:val="restart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Тема раздела</w:t>
            </w:r>
          </w:p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Pr="00662034">
              <w:rPr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662034">
              <w:rPr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3544" w:type="dxa"/>
            <w:vMerge w:val="restart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  <w:vMerge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662034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vMerge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70" w:rsidRPr="00662034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F0670" w:rsidRPr="00CD60AE" w:rsidRDefault="001F0670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Путешествие в сказку. Моя любимая сказка.</w:t>
            </w:r>
          </w:p>
        </w:tc>
        <w:tc>
          <w:tcPr>
            <w:tcW w:w="993" w:type="dxa"/>
          </w:tcPr>
          <w:p w:rsidR="001F0670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3.09</w:t>
            </w:r>
          </w:p>
          <w:p w:rsidR="009D11EB" w:rsidRPr="00CD60AE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1F0670" w:rsidRPr="00CD60AE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0670" w:rsidRPr="00CD60AE" w:rsidRDefault="006D2241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уметь отвечать на вопросы полным предложением;</w:t>
            </w:r>
          </w:p>
        </w:tc>
        <w:tc>
          <w:tcPr>
            <w:tcW w:w="2693" w:type="dxa"/>
          </w:tcPr>
          <w:p w:rsidR="001F0670" w:rsidRPr="00CD60AE" w:rsidRDefault="00B371BF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Развитие готовности к сотрудничеству.</w:t>
            </w:r>
          </w:p>
        </w:tc>
        <w:tc>
          <w:tcPr>
            <w:tcW w:w="3544" w:type="dxa"/>
          </w:tcPr>
          <w:p w:rsidR="001F0670" w:rsidRPr="00CD60AE" w:rsidRDefault="00E5006E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Знакомство с выставкой книг «Сказки». Беседа-диалог: «Твоя любимая сказка. Чем она тебе нравится?»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</w:tcPr>
          <w:p w:rsidR="00306C78" w:rsidRPr="00CD60AE" w:rsidRDefault="00306C78" w:rsidP="00306C78">
            <w:pPr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Русская народная сказка "Курочка Ряба"</w:t>
            </w:r>
          </w:p>
          <w:p w:rsidR="001F0670" w:rsidRPr="00CD60AE" w:rsidRDefault="001F0670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70" w:rsidRPr="00CD60AE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1F0670" w:rsidRPr="00CD60AE" w:rsidRDefault="00306C78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0670" w:rsidRPr="00CD60AE" w:rsidRDefault="00510E34" w:rsidP="00510E34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2693" w:type="dxa"/>
          </w:tcPr>
          <w:p w:rsidR="001F0670" w:rsidRPr="00CD60AE" w:rsidRDefault="00E028AA" w:rsidP="00E028AA">
            <w:pPr>
              <w:spacing w:line="276" w:lineRule="auto"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Развитие учебных мотивов познавательных интересов.</w:t>
            </w:r>
          </w:p>
        </w:tc>
        <w:tc>
          <w:tcPr>
            <w:tcW w:w="3544" w:type="dxa"/>
          </w:tcPr>
          <w:p w:rsidR="001F0670" w:rsidRPr="00CD60AE" w:rsidRDefault="009A1E1F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Просмотр сказки "Курочка Ряба". Пересказ сказки по сюжетным картинкам.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</w:tcPr>
          <w:p w:rsidR="001F0670" w:rsidRPr="00CD60AE" w:rsidRDefault="00306C78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Настольный театр</w:t>
            </w:r>
            <w:r w:rsidR="005768E1" w:rsidRPr="00CD60AE">
              <w:rPr>
                <w:sz w:val="24"/>
                <w:szCs w:val="24"/>
              </w:rPr>
              <w:t>. С</w:t>
            </w:r>
            <w:r w:rsidRPr="00CD60AE">
              <w:rPr>
                <w:sz w:val="24"/>
                <w:szCs w:val="24"/>
              </w:rPr>
              <w:t>казка "Курочка Ряба".</w:t>
            </w:r>
          </w:p>
        </w:tc>
        <w:tc>
          <w:tcPr>
            <w:tcW w:w="993" w:type="dxa"/>
          </w:tcPr>
          <w:p w:rsidR="001F0670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  <w:p w:rsidR="00816BAF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1F0670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0670" w:rsidRPr="00CD60AE" w:rsidRDefault="005768E1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Знать героев сказки, уметь играть в ролевую игру по теме.</w:t>
            </w:r>
          </w:p>
        </w:tc>
        <w:tc>
          <w:tcPr>
            <w:tcW w:w="2693" w:type="dxa"/>
          </w:tcPr>
          <w:p w:rsidR="001F0670" w:rsidRPr="00CD60AE" w:rsidRDefault="00220B37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Формирование мотива,  реализующего потребность в социально значимой и социально оцениваемой деятельности.</w:t>
            </w:r>
          </w:p>
        </w:tc>
        <w:tc>
          <w:tcPr>
            <w:tcW w:w="3544" w:type="dxa"/>
          </w:tcPr>
          <w:p w:rsidR="001F0670" w:rsidRPr="00CD60AE" w:rsidRDefault="00EE5766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Ролевая игра по теме.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</w:tcPr>
          <w:p w:rsidR="001F0670" w:rsidRPr="00CD60AE" w:rsidRDefault="00306C78" w:rsidP="00816BAF">
            <w:pPr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Русская народная</w:t>
            </w:r>
            <w:r w:rsidR="00CD60AE">
              <w:rPr>
                <w:sz w:val="24"/>
                <w:szCs w:val="24"/>
              </w:rPr>
              <w:t xml:space="preserve"> </w:t>
            </w:r>
            <w:r w:rsidRPr="00CD60AE">
              <w:rPr>
                <w:sz w:val="24"/>
                <w:szCs w:val="24"/>
              </w:rPr>
              <w:t>сказка "Теремок"</w:t>
            </w:r>
          </w:p>
        </w:tc>
        <w:tc>
          <w:tcPr>
            <w:tcW w:w="993" w:type="dxa"/>
          </w:tcPr>
          <w:p w:rsidR="001F0670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1F0670" w:rsidRPr="00CD60AE" w:rsidRDefault="00306C78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0670" w:rsidRPr="00CD60AE" w:rsidRDefault="00F831EC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2693" w:type="dxa"/>
          </w:tcPr>
          <w:p w:rsidR="001F0670" w:rsidRPr="00CD60AE" w:rsidRDefault="003C5215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оценивать конкретные поступки как хорошие или плохие;</w:t>
            </w:r>
          </w:p>
        </w:tc>
        <w:tc>
          <w:tcPr>
            <w:tcW w:w="3544" w:type="dxa"/>
          </w:tcPr>
          <w:p w:rsidR="001F0670" w:rsidRPr="00CD60AE" w:rsidRDefault="00EE5766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Просмотр сказки "Теремок". Пересказ сказки по сюжетным картинкам.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</w:tcPr>
          <w:p w:rsidR="001F0670" w:rsidRPr="00CD60AE" w:rsidRDefault="004023D9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Настольный театр сказка "Теремок"</w:t>
            </w:r>
          </w:p>
        </w:tc>
        <w:tc>
          <w:tcPr>
            <w:tcW w:w="993" w:type="dxa"/>
          </w:tcPr>
          <w:p w:rsidR="00816BAF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  <w:p w:rsidR="001F0670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1F0670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0670" w:rsidRPr="00CD60AE" w:rsidRDefault="005768E1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Знать героев сказки, уметь играть в ролевую игру по теме.</w:t>
            </w:r>
          </w:p>
        </w:tc>
        <w:tc>
          <w:tcPr>
            <w:tcW w:w="2693" w:type="dxa"/>
          </w:tcPr>
          <w:p w:rsidR="001F0670" w:rsidRPr="00CD60AE" w:rsidRDefault="000D0D59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формирование личного, эмоционального отношения к себе и окружающему миру.</w:t>
            </w:r>
          </w:p>
        </w:tc>
        <w:tc>
          <w:tcPr>
            <w:tcW w:w="3544" w:type="dxa"/>
          </w:tcPr>
          <w:p w:rsidR="001F0670" w:rsidRPr="00CD60AE" w:rsidRDefault="00D17D66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Ролевая игра по теме.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1F0670" w:rsidRPr="00CD60AE" w:rsidRDefault="004023D9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Рисуем сказочного персонажа.</w:t>
            </w:r>
          </w:p>
        </w:tc>
        <w:tc>
          <w:tcPr>
            <w:tcW w:w="993" w:type="dxa"/>
          </w:tcPr>
          <w:p w:rsidR="00816BAF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  <w:p w:rsidR="00816BAF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</w:t>
            </w:r>
          </w:p>
          <w:p w:rsidR="00816BAF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70" w:rsidRPr="00CD60AE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0670" w:rsidRPr="00CD60AE" w:rsidRDefault="005768E1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 xml:space="preserve">Уметь закрашивать рисунок цветными карандашами, соблюдая контуры </w:t>
            </w:r>
            <w:r w:rsidRPr="00CD60AE">
              <w:rPr>
                <w:sz w:val="24"/>
                <w:szCs w:val="24"/>
              </w:rPr>
              <w:lastRenderedPageBreak/>
              <w:t>рисунка.</w:t>
            </w:r>
          </w:p>
        </w:tc>
        <w:tc>
          <w:tcPr>
            <w:tcW w:w="2693" w:type="dxa"/>
          </w:tcPr>
          <w:p w:rsidR="001F0670" w:rsidRPr="00CD60AE" w:rsidRDefault="00353403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lastRenderedPageBreak/>
              <w:t xml:space="preserve">действие нравственно-этического оценивания </w:t>
            </w:r>
            <w:r w:rsidR="00012AE6" w:rsidRPr="00CD60AE">
              <w:rPr>
                <w:sz w:val="24"/>
                <w:szCs w:val="24"/>
              </w:rPr>
              <w:t xml:space="preserve">   </w:t>
            </w:r>
            <w:r w:rsidRPr="00CD60AE">
              <w:rPr>
                <w:sz w:val="24"/>
                <w:szCs w:val="24"/>
              </w:rPr>
              <w:t>( "что такое хорошо, что такое плохо")</w:t>
            </w:r>
          </w:p>
        </w:tc>
        <w:tc>
          <w:tcPr>
            <w:tcW w:w="3544" w:type="dxa"/>
          </w:tcPr>
          <w:p w:rsidR="001F0670" w:rsidRPr="00CD60AE" w:rsidRDefault="00D17D66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Делаем рисунки к изученным сказкам.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121" w:type="dxa"/>
          </w:tcPr>
          <w:p w:rsidR="001F0670" w:rsidRPr="00CD60AE" w:rsidRDefault="004023D9" w:rsidP="004023D9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Аппликация "Курочка Ряба".</w:t>
            </w:r>
          </w:p>
        </w:tc>
        <w:tc>
          <w:tcPr>
            <w:tcW w:w="993" w:type="dxa"/>
          </w:tcPr>
          <w:p w:rsidR="001F0670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1F0670" w:rsidRPr="00CD60AE" w:rsidRDefault="004023D9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0670" w:rsidRPr="00CD60AE" w:rsidRDefault="00500864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Уметь пользоваться ножницами, клеем.</w:t>
            </w:r>
          </w:p>
        </w:tc>
        <w:tc>
          <w:tcPr>
            <w:tcW w:w="2693" w:type="dxa"/>
          </w:tcPr>
          <w:p w:rsidR="001F0670" w:rsidRPr="00CD60AE" w:rsidRDefault="00731F42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высказывать своё отношение к героям прочитанных сказок к их поступкам.</w:t>
            </w:r>
          </w:p>
          <w:p w:rsidR="008458D4" w:rsidRPr="00CD60AE" w:rsidRDefault="008458D4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670" w:rsidRPr="00CD60AE" w:rsidRDefault="008458D4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 xml:space="preserve">Изготовление аппликации "Курочка Ряба" 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Pr="00662034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</w:tcPr>
          <w:p w:rsidR="001F0670" w:rsidRPr="00CD60AE" w:rsidRDefault="004023D9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Аппликация "Теремок"</w:t>
            </w:r>
          </w:p>
        </w:tc>
        <w:tc>
          <w:tcPr>
            <w:tcW w:w="993" w:type="dxa"/>
          </w:tcPr>
          <w:p w:rsidR="00816BAF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  <w:p w:rsidR="00816BAF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  <w:p w:rsidR="00816BAF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1F0670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0670" w:rsidRPr="00CD60AE" w:rsidRDefault="00500864" w:rsidP="00816BAF">
            <w:pPr>
              <w:contextualSpacing/>
              <w:rPr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 xml:space="preserve">Уметь выполнять аккуратно творческую работу. </w:t>
            </w:r>
          </w:p>
        </w:tc>
        <w:tc>
          <w:tcPr>
            <w:tcW w:w="2693" w:type="dxa"/>
          </w:tcPr>
          <w:p w:rsidR="001F0670" w:rsidRPr="00CD60AE" w:rsidRDefault="00BA7B53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rStyle w:val="a6"/>
                <w:i w:val="0"/>
                <w:sz w:val="24"/>
                <w:szCs w:val="24"/>
              </w:rPr>
              <w:t>оценивать</w:t>
            </w:r>
            <w:r w:rsidRPr="00CD60AE">
              <w:rPr>
                <w:i/>
                <w:sz w:val="24"/>
                <w:szCs w:val="24"/>
              </w:rPr>
              <w:t xml:space="preserve"> </w:t>
            </w:r>
            <w:r w:rsidRPr="00CD60AE">
              <w:rPr>
                <w:sz w:val="24"/>
                <w:szCs w:val="24"/>
              </w:rPr>
              <w:t>поступки людей, жизненные ситуации с точки зрения общепринятых норм и ценностей;</w:t>
            </w:r>
          </w:p>
        </w:tc>
        <w:tc>
          <w:tcPr>
            <w:tcW w:w="3544" w:type="dxa"/>
          </w:tcPr>
          <w:p w:rsidR="001F0670" w:rsidRPr="00CD60AE" w:rsidRDefault="008458D4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Изготовление аппликации "Теремок"</w:t>
            </w:r>
          </w:p>
        </w:tc>
      </w:tr>
      <w:tr w:rsidR="001F0670" w:rsidRPr="00662034" w:rsidTr="00012AE6">
        <w:trPr>
          <w:trHeight w:val="270"/>
        </w:trPr>
        <w:tc>
          <w:tcPr>
            <w:tcW w:w="596" w:type="dxa"/>
          </w:tcPr>
          <w:p w:rsidR="001F0670" w:rsidRDefault="001F0670" w:rsidP="00816BAF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1" w:type="dxa"/>
          </w:tcPr>
          <w:p w:rsidR="001F0670" w:rsidRPr="00CD60AE" w:rsidRDefault="00C4694E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Любимые сказки. (просмотр сказок)</w:t>
            </w:r>
          </w:p>
        </w:tc>
        <w:tc>
          <w:tcPr>
            <w:tcW w:w="993" w:type="dxa"/>
          </w:tcPr>
          <w:p w:rsidR="00816BAF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  <w:p w:rsidR="00816BAF" w:rsidRPr="00CD60AE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1F0670" w:rsidRPr="00CD60AE" w:rsidRDefault="009D11EB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0670" w:rsidRPr="00CD60AE" w:rsidRDefault="00C4694E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Узнавать в иллюстрациях персонажей народных сказок, проявлять эмоционально - эстетическое отношение к ним.</w:t>
            </w:r>
          </w:p>
        </w:tc>
        <w:tc>
          <w:tcPr>
            <w:tcW w:w="2693" w:type="dxa"/>
          </w:tcPr>
          <w:p w:rsidR="001F0670" w:rsidRPr="00CD60AE" w:rsidRDefault="00BA7B53" w:rsidP="00816BAF">
            <w:pPr>
              <w:contextualSpacing/>
              <w:rPr>
                <w:b/>
                <w:sz w:val="24"/>
                <w:szCs w:val="24"/>
              </w:rPr>
            </w:pPr>
            <w:r w:rsidRPr="00CD60AE">
              <w:rPr>
                <w:sz w:val="24"/>
                <w:szCs w:val="24"/>
              </w:rPr>
              <w:t>Проявлять эмоции в процессе чтения и пересказа произведений, выражать эмоции в мимике, жестах, экспрессивности высказываний;</w:t>
            </w:r>
          </w:p>
        </w:tc>
        <w:tc>
          <w:tcPr>
            <w:tcW w:w="3544" w:type="dxa"/>
          </w:tcPr>
          <w:p w:rsidR="001F0670" w:rsidRPr="00CD60AE" w:rsidRDefault="00415502" w:rsidP="00816B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библиотеку. </w:t>
            </w:r>
            <w:r w:rsidR="008E7DDB" w:rsidRPr="00CD60AE">
              <w:rPr>
                <w:sz w:val="24"/>
                <w:szCs w:val="24"/>
              </w:rPr>
              <w:t>Просмотр сказок. Пересказ сказок по сюжетным картинкам.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8E7DDB" w:rsidP="00816BA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8E7DDB" w:rsidRPr="008E7DDB" w:rsidRDefault="008E7DDB" w:rsidP="00816BAF">
            <w:pPr>
              <w:contextualSpacing/>
              <w:rPr>
                <w:b/>
              </w:rPr>
            </w:pPr>
            <w:r>
              <w:t xml:space="preserve">          </w:t>
            </w:r>
            <w:r w:rsidRPr="008E7DDB">
              <w:rPr>
                <w:b/>
              </w:rPr>
              <w:t>2 четверть</w:t>
            </w:r>
          </w:p>
        </w:tc>
        <w:tc>
          <w:tcPr>
            <w:tcW w:w="993" w:type="dxa"/>
          </w:tcPr>
          <w:p w:rsidR="008E7DDB" w:rsidRPr="00662034" w:rsidRDefault="008E7DDB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E7DDB" w:rsidRDefault="00816BAF" w:rsidP="00816BAF">
            <w:pPr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8E7DDB" w:rsidRDefault="008E7DDB" w:rsidP="00816BAF">
            <w:pPr>
              <w:contextualSpacing/>
            </w:pPr>
          </w:p>
        </w:tc>
        <w:tc>
          <w:tcPr>
            <w:tcW w:w="2693" w:type="dxa"/>
          </w:tcPr>
          <w:p w:rsidR="008E7DDB" w:rsidRPr="001E10A2" w:rsidRDefault="008E7DDB" w:rsidP="00816BAF">
            <w:pPr>
              <w:contextualSpacing/>
            </w:pPr>
          </w:p>
        </w:tc>
        <w:tc>
          <w:tcPr>
            <w:tcW w:w="3544" w:type="dxa"/>
          </w:tcPr>
          <w:p w:rsidR="008E7DDB" w:rsidRPr="008E7DDB" w:rsidRDefault="008E7DDB" w:rsidP="00816BAF">
            <w:pPr>
              <w:contextualSpacing/>
            </w:pP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CD60AE" w:rsidP="00816BA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</w:tcPr>
          <w:p w:rsidR="00CD60AE" w:rsidRPr="000C1D5C" w:rsidRDefault="00CD60AE" w:rsidP="00CD60AE">
            <w:pPr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Русская народная сказка "Репка"</w:t>
            </w:r>
          </w:p>
          <w:p w:rsidR="008E7DDB" w:rsidRPr="000C1D5C" w:rsidRDefault="008E7DDB" w:rsidP="00816B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7F30CE" w:rsidP="00816BAF">
            <w:pPr>
              <w:contextualSpacing/>
              <w:rPr>
                <w:b/>
                <w:sz w:val="24"/>
                <w:szCs w:val="24"/>
              </w:rPr>
            </w:pPr>
            <w:r w:rsidRPr="000C1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7DDB" w:rsidRPr="000C1D5C" w:rsidRDefault="00001D07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Знать героев сказки, уметь продолжить пересказ сказки по сюжетным картинкам.</w:t>
            </w:r>
          </w:p>
        </w:tc>
        <w:tc>
          <w:tcPr>
            <w:tcW w:w="2693" w:type="dxa"/>
          </w:tcPr>
          <w:p w:rsidR="008E7DDB" w:rsidRPr="000C1D5C" w:rsidRDefault="002A677B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 xml:space="preserve">элементарные представления об эстетических и художественных ценностях отечественной культуры. </w:t>
            </w:r>
          </w:p>
        </w:tc>
        <w:tc>
          <w:tcPr>
            <w:tcW w:w="3544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Чтение сказки. Анализ содержания. Пересказ сказки по сюжетным картинкам.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7F30CE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</w:tcPr>
          <w:p w:rsidR="008E7DDB" w:rsidRPr="000C1D5C" w:rsidRDefault="007F30CE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Настольный театр сказка "Репка"</w:t>
            </w:r>
            <w:r w:rsidR="00816BAF">
              <w:rPr>
                <w:sz w:val="24"/>
                <w:szCs w:val="24"/>
              </w:rPr>
              <w:t>. Аппликации – маски героев сказки</w:t>
            </w: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7DDB" w:rsidRPr="000C1D5C" w:rsidRDefault="00001D07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Знать содержание сказки.</w:t>
            </w:r>
          </w:p>
        </w:tc>
        <w:tc>
          <w:tcPr>
            <w:tcW w:w="2693" w:type="dxa"/>
          </w:tcPr>
          <w:p w:rsidR="008E7DDB" w:rsidRPr="000C1D5C" w:rsidRDefault="00125A92" w:rsidP="00816BAF">
            <w:pPr>
              <w:contextualSpacing/>
              <w:rPr>
                <w:sz w:val="24"/>
                <w:szCs w:val="24"/>
              </w:rPr>
            </w:pPr>
            <w:r w:rsidRPr="00561F91">
              <w:rPr>
                <w:rStyle w:val="a6"/>
                <w:i w:val="0"/>
                <w:sz w:val="24"/>
                <w:szCs w:val="24"/>
              </w:rPr>
              <w:t>оценивать</w:t>
            </w:r>
            <w:r w:rsidRPr="000C1D5C">
              <w:rPr>
                <w:sz w:val="24"/>
                <w:szCs w:val="24"/>
              </w:rPr>
              <w:t xml:space="preserve"> поступки людей, жизненные ситуации с точки зрения общепринятых норм и ценностей;</w:t>
            </w:r>
          </w:p>
        </w:tc>
        <w:tc>
          <w:tcPr>
            <w:tcW w:w="3544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Ролевая игра по теме.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7F30CE" w:rsidP="00816BAF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</w:tcPr>
          <w:p w:rsidR="008E7DDB" w:rsidRPr="000C1D5C" w:rsidRDefault="00EB1AF7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 xml:space="preserve">Русская народная сказка </w:t>
            </w:r>
            <w:r w:rsidRPr="000C1D5C">
              <w:rPr>
                <w:sz w:val="24"/>
                <w:szCs w:val="24"/>
              </w:rPr>
              <w:lastRenderedPageBreak/>
              <w:t>"Рукавичка"</w:t>
            </w: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7DDB" w:rsidRPr="000C1D5C" w:rsidRDefault="00C04EB6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 xml:space="preserve">Знать героев </w:t>
            </w:r>
            <w:r w:rsidRPr="000C1D5C">
              <w:rPr>
                <w:sz w:val="24"/>
                <w:szCs w:val="24"/>
              </w:rPr>
              <w:lastRenderedPageBreak/>
              <w:t>сказки, уметь продолжить пересказ сказки по сюжетным картинкам.</w:t>
            </w:r>
          </w:p>
        </w:tc>
        <w:tc>
          <w:tcPr>
            <w:tcW w:w="2693" w:type="dxa"/>
          </w:tcPr>
          <w:p w:rsidR="008E7DDB" w:rsidRPr="000C1D5C" w:rsidRDefault="002A677B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lastRenderedPageBreak/>
              <w:t xml:space="preserve">Проявлять эмоции в </w:t>
            </w:r>
            <w:r w:rsidRPr="000C1D5C">
              <w:rPr>
                <w:sz w:val="24"/>
                <w:szCs w:val="24"/>
              </w:rPr>
              <w:lastRenderedPageBreak/>
              <w:t>процессе чтения и пересказа произведений, выражать эмоции в мимике, жестах, экспрессивности высказываний;</w:t>
            </w:r>
          </w:p>
        </w:tc>
        <w:tc>
          <w:tcPr>
            <w:tcW w:w="3544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lastRenderedPageBreak/>
              <w:t xml:space="preserve">Чтение сказки. Анализ </w:t>
            </w:r>
            <w:r w:rsidRPr="000C1D5C">
              <w:rPr>
                <w:sz w:val="24"/>
                <w:szCs w:val="24"/>
              </w:rPr>
              <w:lastRenderedPageBreak/>
              <w:t>содержания. Пересказ сказки по опорному плану.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167AD6" w:rsidP="00816BA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21" w:type="dxa"/>
          </w:tcPr>
          <w:p w:rsidR="008E7DDB" w:rsidRPr="000C1D5C" w:rsidRDefault="00631841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Театр на ладошке сказка "Рукавичка"</w:t>
            </w:r>
            <w:r w:rsidR="00816BAF">
              <w:rPr>
                <w:sz w:val="24"/>
                <w:szCs w:val="24"/>
              </w:rPr>
              <w:t>. Аппликации –героев сказки</w:t>
            </w: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7DDB" w:rsidRPr="000C1D5C" w:rsidRDefault="00C04EB6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Знать содержание сказки.</w:t>
            </w:r>
          </w:p>
        </w:tc>
        <w:tc>
          <w:tcPr>
            <w:tcW w:w="2693" w:type="dxa"/>
          </w:tcPr>
          <w:p w:rsidR="008E7DDB" w:rsidRPr="000C1D5C" w:rsidRDefault="0051022F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Развитие готовности к сотрудничеству.</w:t>
            </w:r>
          </w:p>
        </w:tc>
        <w:tc>
          <w:tcPr>
            <w:tcW w:w="3544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Ролевая игра по теме.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167AD6" w:rsidP="00816BAF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</w:tcPr>
          <w:p w:rsidR="008E7DDB" w:rsidRPr="000C1D5C" w:rsidRDefault="00186C03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7DDB" w:rsidRPr="000C1D5C" w:rsidRDefault="00C04EB6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Знать названия изученных сказок, уметь отгадывать загадки про сказочных персонажей.</w:t>
            </w:r>
          </w:p>
        </w:tc>
        <w:tc>
          <w:tcPr>
            <w:tcW w:w="2693" w:type="dxa"/>
          </w:tcPr>
          <w:p w:rsidR="008E7DDB" w:rsidRPr="000C1D5C" w:rsidRDefault="00E57BE6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понимать эмоции других людей, сочувствовать, сопереживать;</w:t>
            </w:r>
          </w:p>
        </w:tc>
        <w:tc>
          <w:tcPr>
            <w:tcW w:w="3544" w:type="dxa"/>
          </w:tcPr>
          <w:p w:rsidR="008E7DDB" w:rsidRPr="000C1D5C" w:rsidRDefault="00222D9F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Имитация движений сказочных животных. Подвижные игры.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167AD6" w:rsidP="00816BAF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Викторина по сказкам.</w:t>
            </w:r>
            <w:r w:rsidR="00816BAF">
              <w:rPr>
                <w:sz w:val="24"/>
                <w:szCs w:val="24"/>
              </w:rPr>
              <w:t xml:space="preserve"> Альтернативное озвучивание мультфильмов по сказкам. («Рукавичка</w:t>
            </w:r>
            <w:r w:rsidR="00D45059">
              <w:rPr>
                <w:sz w:val="24"/>
                <w:szCs w:val="24"/>
              </w:rPr>
              <w:t>», «Теремок», «Колобок», «Репка»)</w:t>
            </w: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Уметь находить правильный ответ, восстанавливать содержание сказок, уметь отличать положительных героев от отрицательных</w:t>
            </w:r>
          </w:p>
        </w:tc>
        <w:tc>
          <w:tcPr>
            <w:tcW w:w="2693" w:type="dxa"/>
          </w:tcPr>
          <w:p w:rsidR="008E7DDB" w:rsidRPr="000C1D5C" w:rsidRDefault="00E57BE6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Развитие готовности к сотрудничеству.</w:t>
            </w:r>
          </w:p>
        </w:tc>
        <w:tc>
          <w:tcPr>
            <w:tcW w:w="3544" w:type="dxa"/>
          </w:tcPr>
          <w:p w:rsidR="008E7DDB" w:rsidRPr="000C1D5C" w:rsidRDefault="00222D9F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Работа с дидактическим материалом. Разгадывание загадок.</w:t>
            </w:r>
          </w:p>
        </w:tc>
      </w:tr>
      <w:tr w:rsidR="008E7DDB" w:rsidRPr="00662034" w:rsidTr="00012AE6">
        <w:trPr>
          <w:trHeight w:val="270"/>
        </w:trPr>
        <w:tc>
          <w:tcPr>
            <w:tcW w:w="596" w:type="dxa"/>
          </w:tcPr>
          <w:p w:rsidR="008E7DDB" w:rsidRDefault="00167AD6" w:rsidP="00816BAF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</w:tcPr>
          <w:p w:rsidR="008E7DDB" w:rsidRPr="000C1D5C" w:rsidRDefault="00EF7A45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Любимые сказки. Чтение сказок по интересам.</w:t>
            </w:r>
          </w:p>
        </w:tc>
        <w:tc>
          <w:tcPr>
            <w:tcW w:w="993" w:type="dxa"/>
          </w:tcPr>
          <w:p w:rsidR="008E7DDB" w:rsidRPr="000C1D5C" w:rsidRDefault="008E7DDB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DDB" w:rsidRPr="000C1D5C" w:rsidRDefault="00816BAF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7DDB" w:rsidRPr="000C1D5C" w:rsidRDefault="00001D07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Знать названия изученных сказок, знать героев сказок.</w:t>
            </w:r>
          </w:p>
        </w:tc>
        <w:tc>
          <w:tcPr>
            <w:tcW w:w="2693" w:type="dxa"/>
          </w:tcPr>
          <w:p w:rsidR="008E7DDB" w:rsidRPr="000C1D5C" w:rsidRDefault="00E57BE6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>оценивать конкретные поступки как хорошие или плохие;</w:t>
            </w:r>
          </w:p>
        </w:tc>
        <w:tc>
          <w:tcPr>
            <w:tcW w:w="3544" w:type="dxa"/>
          </w:tcPr>
          <w:p w:rsidR="008E7DDB" w:rsidRPr="000C1D5C" w:rsidRDefault="001267D9" w:rsidP="00816BAF">
            <w:pPr>
              <w:contextualSpacing/>
              <w:rPr>
                <w:sz w:val="24"/>
                <w:szCs w:val="24"/>
              </w:rPr>
            </w:pPr>
            <w:r w:rsidRPr="000C1D5C">
              <w:rPr>
                <w:sz w:val="24"/>
                <w:szCs w:val="24"/>
              </w:rPr>
              <w:t xml:space="preserve">Чтение сказок. Краткий пересказ прочитанной сказки. 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0C1D5C" w:rsidP="00816BA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0C1D5C" w:rsidRPr="000C1D5C" w:rsidRDefault="000C1D5C" w:rsidP="00816BAF">
            <w:pPr>
              <w:contextualSpacing/>
              <w:rPr>
                <w:b/>
              </w:rPr>
            </w:pPr>
            <w:r>
              <w:t xml:space="preserve">     </w:t>
            </w:r>
            <w:r w:rsidRPr="000C1D5C">
              <w:rPr>
                <w:b/>
              </w:rPr>
              <w:t>3 четверть</w:t>
            </w:r>
          </w:p>
        </w:tc>
        <w:tc>
          <w:tcPr>
            <w:tcW w:w="993" w:type="dxa"/>
          </w:tcPr>
          <w:p w:rsidR="000C1D5C" w:rsidRPr="000C1D5C" w:rsidRDefault="000C1D5C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0C1D5C" w:rsidRPr="000C1D5C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0C1D5C" w:rsidRPr="000C1D5C" w:rsidRDefault="000C1D5C" w:rsidP="00816BAF">
            <w:pPr>
              <w:contextualSpacing/>
            </w:pPr>
          </w:p>
        </w:tc>
        <w:tc>
          <w:tcPr>
            <w:tcW w:w="2693" w:type="dxa"/>
          </w:tcPr>
          <w:p w:rsidR="000C1D5C" w:rsidRPr="000C1D5C" w:rsidRDefault="000C1D5C" w:rsidP="00816BAF">
            <w:pPr>
              <w:contextualSpacing/>
            </w:pPr>
          </w:p>
        </w:tc>
        <w:tc>
          <w:tcPr>
            <w:tcW w:w="3544" w:type="dxa"/>
          </w:tcPr>
          <w:p w:rsidR="000C1D5C" w:rsidRPr="000C1D5C" w:rsidRDefault="000C1D5C" w:rsidP="00816BAF">
            <w:pPr>
              <w:contextualSpacing/>
            </w:pP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0C1D5C" w:rsidP="00816BA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</w:tcPr>
          <w:p w:rsidR="000C1D5C" w:rsidRPr="003D5AE3" w:rsidRDefault="000C1D5C" w:rsidP="00816BAF">
            <w:pPr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Сказка "Лисичка со скалочкой"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6E043B" w:rsidP="00816BAF">
            <w:pPr>
              <w:contextualSpacing/>
              <w:rPr>
                <w:b/>
                <w:sz w:val="24"/>
                <w:szCs w:val="24"/>
              </w:rPr>
            </w:pPr>
            <w:r w:rsidRPr="003D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1D5C" w:rsidRPr="003D5AE3" w:rsidRDefault="004B17B8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Знать содержание сказки, уметь анализировать поступки героев сказки.</w:t>
            </w:r>
          </w:p>
        </w:tc>
        <w:tc>
          <w:tcPr>
            <w:tcW w:w="2693" w:type="dxa"/>
          </w:tcPr>
          <w:p w:rsidR="002D571A" w:rsidRPr="003D5AE3" w:rsidRDefault="002D571A" w:rsidP="002D571A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 xml:space="preserve">оценивать поступки людей, жизненные ситуации с точки зрения общепринятых норм и ценностей; </w:t>
            </w:r>
            <w:r w:rsidRPr="003D5AE3">
              <w:rPr>
                <w:sz w:val="24"/>
                <w:szCs w:val="24"/>
              </w:rPr>
              <w:lastRenderedPageBreak/>
              <w:t>оценивать конкретные поступки как хорошие или плохие;</w:t>
            </w:r>
          </w:p>
          <w:p w:rsidR="000C1D5C" w:rsidRPr="003D5AE3" w:rsidRDefault="002D571A" w:rsidP="002D571A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эмоционально воспринимать сказки;</w:t>
            </w:r>
          </w:p>
        </w:tc>
        <w:tc>
          <w:tcPr>
            <w:tcW w:w="3544" w:type="dxa"/>
          </w:tcPr>
          <w:p w:rsidR="000C1D5C" w:rsidRPr="003D5AE3" w:rsidRDefault="003D5AE3" w:rsidP="00816BAF">
            <w:pPr>
              <w:contextualSpacing/>
              <w:rPr>
                <w:sz w:val="24"/>
                <w:szCs w:val="24"/>
              </w:rPr>
            </w:pPr>
            <w:r w:rsidRPr="001647BC">
              <w:rPr>
                <w:sz w:val="24"/>
                <w:szCs w:val="24"/>
              </w:rPr>
              <w:lastRenderedPageBreak/>
              <w:t>Чтение сказки. Составление вопросов по содержанию сказки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0C1D5C" w:rsidP="00816BA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121" w:type="dxa"/>
          </w:tcPr>
          <w:p w:rsidR="000C1D5C" w:rsidRPr="003D5AE3" w:rsidRDefault="000C1D5C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Инсценирование сказки "Лисичка со скалочкой"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1D5C" w:rsidRPr="003D5AE3" w:rsidRDefault="004B17B8" w:rsidP="004B17B8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Знать содержание сказки, уметь передать мимикой, жестами, выразительностью речи характер сказочного героя.</w:t>
            </w:r>
          </w:p>
        </w:tc>
        <w:tc>
          <w:tcPr>
            <w:tcW w:w="2693" w:type="dxa"/>
          </w:tcPr>
          <w:p w:rsidR="00E06E89" w:rsidRPr="003D5AE3" w:rsidRDefault="00E06E89" w:rsidP="00E06E89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оценивать конкретные поступки как хорошие или плохие;</w:t>
            </w:r>
          </w:p>
          <w:p w:rsidR="000C1D5C" w:rsidRPr="003D5AE3" w:rsidRDefault="000C1D5C" w:rsidP="00816B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1D5C" w:rsidRPr="003D5AE3" w:rsidRDefault="00584144" w:rsidP="00816B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по теме.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0C1D5C" w:rsidP="00816BAF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</w:tcPr>
          <w:p w:rsidR="000C1D5C" w:rsidRPr="003D5AE3" w:rsidRDefault="000C1D5C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Русская народная сказка «Колобок».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6E043B" w:rsidP="00816BAF">
            <w:pPr>
              <w:contextualSpacing/>
              <w:rPr>
                <w:b/>
                <w:sz w:val="24"/>
                <w:szCs w:val="24"/>
              </w:rPr>
            </w:pPr>
            <w:r w:rsidRPr="003D5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1D5C" w:rsidRPr="003D5AE3" w:rsidRDefault="00571A47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Знать содержание сказки, уметь пересказывать сказку по сюжетным картинкам.</w:t>
            </w:r>
          </w:p>
        </w:tc>
        <w:tc>
          <w:tcPr>
            <w:tcW w:w="2693" w:type="dxa"/>
          </w:tcPr>
          <w:p w:rsidR="000C1D5C" w:rsidRPr="003D5AE3" w:rsidRDefault="006F3535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эмоционально воспринимать сказки;</w:t>
            </w:r>
          </w:p>
        </w:tc>
        <w:tc>
          <w:tcPr>
            <w:tcW w:w="3544" w:type="dxa"/>
          </w:tcPr>
          <w:p w:rsidR="000C1D5C" w:rsidRPr="000C1D5C" w:rsidRDefault="00584144" w:rsidP="00816BAF">
            <w:pPr>
              <w:contextualSpacing/>
            </w:pPr>
            <w:r w:rsidRPr="001647BC">
              <w:rPr>
                <w:sz w:val="24"/>
                <w:szCs w:val="24"/>
              </w:rPr>
              <w:t>Чтение сказки. Составление вопросов по содержанию сказки</w:t>
            </w:r>
            <w:r>
              <w:rPr>
                <w:sz w:val="24"/>
                <w:szCs w:val="24"/>
              </w:rPr>
              <w:t>. Пересказ сказки по вопросам.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0C1D5C" w:rsidP="00816BAF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</w:tcPr>
          <w:p w:rsidR="000C1D5C" w:rsidRPr="003D5AE3" w:rsidRDefault="00CE70B6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Аппликация к сказке</w:t>
            </w:r>
            <w:r w:rsidR="000C1D5C" w:rsidRPr="003D5AE3">
              <w:rPr>
                <w:sz w:val="24"/>
                <w:szCs w:val="24"/>
              </w:rPr>
              <w:t xml:space="preserve"> "Колобок"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1D5C" w:rsidRPr="003D5AE3" w:rsidRDefault="00571A47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 xml:space="preserve">Знать правила безопасной работы с ножницами, клеем, уметь пользоваться ножницами. </w:t>
            </w:r>
          </w:p>
        </w:tc>
        <w:tc>
          <w:tcPr>
            <w:tcW w:w="2693" w:type="dxa"/>
          </w:tcPr>
          <w:p w:rsidR="000C1D5C" w:rsidRPr="003D5AE3" w:rsidRDefault="00CF3F46" w:rsidP="00816BAF">
            <w:pPr>
              <w:contextualSpacing/>
              <w:rPr>
                <w:sz w:val="24"/>
                <w:szCs w:val="24"/>
              </w:rPr>
            </w:pPr>
            <w:r w:rsidRPr="00584144">
              <w:rPr>
                <w:rStyle w:val="a6"/>
                <w:i w:val="0"/>
                <w:sz w:val="24"/>
                <w:szCs w:val="24"/>
              </w:rPr>
              <w:t>оценивать</w:t>
            </w:r>
            <w:r w:rsidRPr="00584144">
              <w:rPr>
                <w:i/>
                <w:sz w:val="24"/>
                <w:szCs w:val="24"/>
              </w:rPr>
              <w:t xml:space="preserve"> </w:t>
            </w:r>
            <w:r w:rsidRPr="003D5AE3">
              <w:rPr>
                <w:sz w:val="24"/>
                <w:szCs w:val="24"/>
              </w:rPr>
              <w:t>поступки людей, жизненные ситуации с точки зрения общепринятых норм и ценностей;</w:t>
            </w:r>
          </w:p>
        </w:tc>
        <w:tc>
          <w:tcPr>
            <w:tcW w:w="3544" w:type="dxa"/>
          </w:tcPr>
          <w:p w:rsidR="000C1D5C" w:rsidRPr="00584144" w:rsidRDefault="00584144" w:rsidP="00816B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аппликации к сказке "Колобок"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0C1D5C" w:rsidP="00816BAF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</w:tcPr>
          <w:p w:rsidR="000C1D5C" w:rsidRPr="003D5AE3" w:rsidRDefault="00CE70B6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Театр на ладошке. Сказка "Колобок"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1D5C" w:rsidRPr="003D5AE3" w:rsidRDefault="00571A47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Знать содержание сказки, уметь пересказывать сказку.</w:t>
            </w:r>
          </w:p>
        </w:tc>
        <w:tc>
          <w:tcPr>
            <w:tcW w:w="2693" w:type="dxa"/>
          </w:tcPr>
          <w:p w:rsidR="006F3535" w:rsidRPr="003D5AE3" w:rsidRDefault="006F3535" w:rsidP="006F3535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понимать эмоции других людей, сочувствовать, сопереживать;</w:t>
            </w:r>
          </w:p>
          <w:p w:rsidR="000C1D5C" w:rsidRPr="003D5AE3" w:rsidRDefault="000C1D5C" w:rsidP="00816B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1D5C" w:rsidRPr="000C1D5C" w:rsidRDefault="00584144" w:rsidP="00816BAF">
            <w:pPr>
              <w:contextualSpacing/>
            </w:pPr>
            <w:r>
              <w:t>Ролевая игра по теме.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CE70B6" w:rsidP="00816BAF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0C1D5C" w:rsidRPr="003D5AE3" w:rsidRDefault="00CE70B6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Русская народная сказка «Петушок – золотой гребешок».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1D5C" w:rsidRPr="003D5AE3" w:rsidRDefault="00571A47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 xml:space="preserve">Знать содержание сказки. Знать героев сказки. Уметь </w:t>
            </w:r>
            <w:r w:rsidRPr="003D5AE3">
              <w:rPr>
                <w:sz w:val="24"/>
                <w:szCs w:val="24"/>
              </w:rPr>
              <w:lastRenderedPageBreak/>
              <w:t>пересказывать сказку по опорному плану.</w:t>
            </w:r>
          </w:p>
        </w:tc>
        <w:tc>
          <w:tcPr>
            <w:tcW w:w="2693" w:type="dxa"/>
          </w:tcPr>
          <w:p w:rsidR="000C1D5C" w:rsidRPr="003D5AE3" w:rsidRDefault="009A40EB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lastRenderedPageBreak/>
              <w:t>высказывать своё отношение к героям прочитанных сказок к их поступкам.</w:t>
            </w:r>
          </w:p>
        </w:tc>
        <w:tc>
          <w:tcPr>
            <w:tcW w:w="3544" w:type="dxa"/>
          </w:tcPr>
          <w:p w:rsidR="000C1D5C" w:rsidRPr="000C1D5C" w:rsidRDefault="00584144" w:rsidP="00816BAF">
            <w:pPr>
              <w:contextualSpacing/>
            </w:pPr>
            <w:r w:rsidRPr="001647BC">
              <w:rPr>
                <w:sz w:val="24"/>
                <w:szCs w:val="24"/>
              </w:rPr>
              <w:t>Чтение сказки. Составление вопросов по содержанию сказки</w:t>
            </w:r>
            <w:r>
              <w:rPr>
                <w:sz w:val="24"/>
                <w:szCs w:val="24"/>
              </w:rPr>
              <w:t>. Пересказ сказки по вопросам.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CE70B6" w:rsidP="00816BA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121" w:type="dxa"/>
          </w:tcPr>
          <w:p w:rsidR="000C1D5C" w:rsidRPr="003D5AE3" w:rsidRDefault="004241BF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Юные художники.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1D5C" w:rsidRPr="003D5AE3" w:rsidRDefault="00FB4D39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Уметь аккуратно выполнять творческую работу.</w:t>
            </w:r>
          </w:p>
        </w:tc>
        <w:tc>
          <w:tcPr>
            <w:tcW w:w="2693" w:type="dxa"/>
          </w:tcPr>
          <w:p w:rsidR="000C1D5C" w:rsidRPr="003D5AE3" w:rsidRDefault="00C73542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Развитие учебных мотивов познавательных интересов.</w:t>
            </w:r>
          </w:p>
        </w:tc>
        <w:tc>
          <w:tcPr>
            <w:tcW w:w="3544" w:type="dxa"/>
          </w:tcPr>
          <w:p w:rsidR="000C1D5C" w:rsidRPr="000C1D5C" w:rsidRDefault="00584144" w:rsidP="00816BAF">
            <w:pPr>
              <w:contextualSpacing/>
            </w:pPr>
            <w:r>
              <w:t>Творческая работа.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CE70B6" w:rsidP="00816BAF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</w:tcPr>
          <w:p w:rsidR="000C1D5C" w:rsidRPr="003D5AE3" w:rsidRDefault="004241BF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Викторина по сказкам.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1D5C" w:rsidRPr="003D5AE3" w:rsidRDefault="00FB4D39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Знать содержание изученных сказок, уметь отгадывать загадки, работать в паре.</w:t>
            </w:r>
          </w:p>
        </w:tc>
        <w:tc>
          <w:tcPr>
            <w:tcW w:w="2693" w:type="dxa"/>
          </w:tcPr>
          <w:p w:rsidR="000C1D5C" w:rsidRPr="003D5AE3" w:rsidRDefault="00D45059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Д</w:t>
            </w:r>
            <w:r w:rsidR="003D5AE3" w:rsidRPr="003D5AE3">
              <w:rPr>
                <w:sz w:val="24"/>
                <w:szCs w:val="24"/>
              </w:rPr>
              <w:t xml:space="preserve">ействие нравственно-этического оценивания    ( </w:t>
            </w:r>
            <w:r>
              <w:rPr>
                <w:sz w:val="24"/>
                <w:szCs w:val="24"/>
              </w:rPr>
              <w:t>«</w:t>
            </w:r>
            <w:r w:rsidR="003D5AE3" w:rsidRPr="003D5AE3">
              <w:rPr>
                <w:sz w:val="24"/>
                <w:szCs w:val="24"/>
              </w:rPr>
              <w:t>что такое хорошо, что такое плохо</w:t>
            </w:r>
            <w:r>
              <w:rPr>
                <w:sz w:val="24"/>
                <w:szCs w:val="24"/>
              </w:rPr>
              <w:t>»</w:t>
            </w:r>
            <w:r w:rsidR="003D5AE3" w:rsidRPr="003D5AE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C1D5C" w:rsidRPr="000C1D5C" w:rsidRDefault="00584144" w:rsidP="00816BAF">
            <w:pPr>
              <w:contextualSpacing/>
            </w:pPr>
            <w:r>
              <w:t>Активное участие в викторине.</w:t>
            </w:r>
          </w:p>
        </w:tc>
      </w:tr>
      <w:tr w:rsidR="000C1D5C" w:rsidRPr="00662034" w:rsidTr="00012AE6">
        <w:trPr>
          <w:trHeight w:val="270"/>
        </w:trPr>
        <w:tc>
          <w:tcPr>
            <w:tcW w:w="596" w:type="dxa"/>
          </w:tcPr>
          <w:p w:rsidR="000C1D5C" w:rsidRDefault="00CE70B6" w:rsidP="00816BAF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1" w:type="dxa"/>
          </w:tcPr>
          <w:p w:rsidR="000C1D5C" w:rsidRPr="003D5AE3" w:rsidRDefault="004241BF" w:rsidP="00816BAF">
            <w:pPr>
              <w:contextualSpacing/>
              <w:rPr>
                <w:sz w:val="24"/>
                <w:szCs w:val="24"/>
              </w:rPr>
            </w:pPr>
            <w:r w:rsidRPr="003D5AE3">
              <w:rPr>
                <w:sz w:val="24"/>
                <w:szCs w:val="24"/>
              </w:rPr>
              <w:t>Имитационные игры.</w:t>
            </w:r>
          </w:p>
        </w:tc>
        <w:tc>
          <w:tcPr>
            <w:tcW w:w="993" w:type="dxa"/>
          </w:tcPr>
          <w:p w:rsidR="000C1D5C" w:rsidRPr="003D5AE3" w:rsidRDefault="000C1D5C" w:rsidP="00816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D5C" w:rsidRPr="003D5AE3" w:rsidRDefault="00D45059" w:rsidP="00816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1D5C" w:rsidRPr="003D5AE3" w:rsidRDefault="000C1D5C" w:rsidP="00816B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C1D5C" w:rsidRPr="003D5AE3" w:rsidRDefault="000C1D5C" w:rsidP="00816B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1D5C" w:rsidRPr="000C1D5C" w:rsidRDefault="000C1D5C" w:rsidP="00816BAF">
            <w:pPr>
              <w:contextualSpacing/>
            </w:pPr>
          </w:p>
        </w:tc>
      </w:tr>
      <w:tr w:rsidR="00F2583A" w:rsidRPr="00662034" w:rsidTr="00012AE6">
        <w:trPr>
          <w:trHeight w:val="270"/>
        </w:trPr>
        <w:tc>
          <w:tcPr>
            <w:tcW w:w="596" w:type="dxa"/>
          </w:tcPr>
          <w:p w:rsidR="00F2583A" w:rsidRDefault="00F2583A" w:rsidP="00816BA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F2583A" w:rsidRPr="00F2583A" w:rsidRDefault="00F2583A" w:rsidP="00816BAF">
            <w:pPr>
              <w:contextualSpacing/>
              <w:rPr>
                <w:b/>
              </w:rPr>
            </w:pPr>
            <w:r>
              <w:t xml:space="preserve">     </w:t>
            </w:r>
            <w:r w:rsidRPr="00F2583A">
              <w:rPr>
                <w:b/>
              </w:rPr>
              <w:t>4 четверть</w:t>
            </w:r>
          </w:p>
        </w:tc>
        <w:tc>
          <w:tcPr>
            <w:tcW w:w="993" w:type="dxa"/>
          </w:tcPr>
          <w:p w:rsidR="00F2583A" w:rsidRPr="003D5AE3" w:rsidRDefault="00F2583A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F2583A" w:rsidRPr="003D5AE3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F2583A" w:rsidRPr="003D5AE3" w:rsidRDefault="00F2583A" w:rsidP="00816BAF">
            <w:pPr>
              <w:contextualSpacing/>
            </w:pPr>
          </w:p>
        </w:tc>
        <w:tc>
          <w:tcPr>
            <w:tcW w:w="2693" w:type="dxa"/>
          </w:tcPr>
          <w:p w:rsidR="00F2583A" w:rsidRPr="003D5AE3" w:rsidRDefault="00F2583A" w:rsidP="00816BAF">
            <w:pPr>
              <w:contextualSpacing/>
            </w:pPr>
          </w:p>
        </w:tc>
        <w:tc>
          <w:tcPr>
            <w:tcW w:w="3544" w:type="dxa"/>
          </w:tcPr>
          <w:p w:rsidR="00F2583A" w:rsidRPr="000C1D5C" w:rsidRDefault="00F2583A" w:rsidP="00816BAF">
            <w:pPr>
              <w:contextualSpacing/>
            </w:pP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876439" w:rsidP="00816BA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</w:tcPr>
          <w:p w:rsidR="00876439" w:rsidRPr="00876439" w:rsidRDefault="00876439" w:rsidP="00816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"Лиса и кувшин"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50500A" w:rsidP="00816BAF">
            <w:pPr>
              <w:contextualSpacing/>
            </w:pPr>
            <w:r>
              <w:t>высказывать своё отношение к героям прочитанных сказок к их поступкам.</w:t>
            </w:r>
          </w:p>
        </w:tc>
        <w:tc>
          <w:tcPr>
            <w:tcW w:w="2693" w:type="dxa"/>
          </w:tcPr>
          <w:p w:rsidR="00876439" w:rsidRPr="003D5AE3" w:rsidRDefault="00A346B3" w:rsidP="00816BAF">
            <w:pPr>
              <w:contextualSpacing/>
            </w:pPr>
            <w:r w:rsidRPr="00584144">
              <w:rPr>
                <w:rStyle w:val="a6"/>
                <w:i w:val="0"/>
                <w:sz w:val="24"/>
                <w:szCs w:val="24"/>
              </w:rPr>
              <w:t>оценивать</w:t>
            </w:r>
            <w:r w:rsidRPr="00584144">
              <w:rPr>
                <w:i/>
                <w:sz w:val="24"/>
                <w:szCs w:val="24"/>
              </w:rPr>
              <w:t xml:space="preserve"> </w:t>
            </w:r>
            <w:r w:rsidRPr="003D5AE3">
              <w:rPr>
                <w:sz w:val="24"/>
                <w:szCs w:val="24"/>
              </w:rPr>
              <w:t>поступки людей, жизненные ситуации с точки зрения общепринятых норм и ценностей;</w:t>
            </w:r>
          </w:p>
        </w:tc>
        <w:tc>
          <w:tcPr>
            <w:tcW w:w="3544" w:type="dxa"/>
          </w:tcPr>
          <w:p w:rsidR="00876439" w:rsidRPr="000C1D5C" w:rsidRDefault="00713F3E" w:rsidP="00816BAF">
            <w:pPr>
              <w:contextualSpacing/>
            </w:pPr>
            <w:r w:rsidRPr="0064174D">
              <w:rPr>
                <w:sz w:val="24"/>
                <w:szCs w:val="24"/>
              </w:rPr>
              <w:t>Слушание, чтение сказки, иллюстрирование.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87643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</w:tcPr>
          <w:p w:rsidR="00876439" w:rsidRDefault="00876439" w:rsidP="00816BAF">
            <w:pPr>
              <w:contextualSpacing/>
            </w:pPr>
            <w:r>
              <w:rPr>
                <w:sz w:val="24"/>
                <w:szCs w:val="24"/>
              </w:rPr>
              <w:t>Настольный театр "Лиса и кувшин"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365D9C" w:rsidP="00816BAF">
            <w:pPr>
              <w:contextualSpacing/>
            </w:pPr>
            <w:r w:rsidRPr="0064174D">
              <w:t>определение главных действующих лиц произведения; элементарная оценка их поступков;</w:t>
            </w:r>
          </w:p>
        </w:tc>
        <w:tc>
          <w:tcPr>
            <w:tcW w:w="2693" w:type="dxa"/>
          </w:tcPr>
          <w:p w:rsidR="00876439" w:rsidRPr="003D5AE3" w:rsidRDefault="00A346B3" w:rsidP="00816BAF">
            <w:pPr>
              <w:contextualSpacing/>
            </w:pPr>
            <w:r w:rsidRPr="00CD60AE">
              <w:rPr>
                <w:sz w:val="24"/>
                <w:szCs w:val="24"/>
              </w:rPr>
              <w:t>Формирование мотива,  реализующего потребность в социально значимой и социально оцениваемой деятельности.</w:t>
            </w:r>
          </w:p>
        </w:tc>
        <w:tc>
          <w:tcPr>
            <w:tcW w:w="3544" w:type="dxa"/>
          </w:tcPr>
          <w:p w:rsidR="00876439" w:rsidRPr="000C1D5C" w:rsidRDefault="00713F3E" w:rsidP="00816BAF">
            <w:pPr>
              <w:contextualSpacing/>
            </w:pPr>
            <w:r w:rsidRPr="0064174D">
              <w:rPr>
                <w:sz w:val="24"/>
                <w:szCs w:val="24"/>
              </w:rPr>
              <w:t>Просмотр мультфильма.</w:t>
            </w:r>
            <w:r>
              <w:rPr>
                <w:sz w:val="24"/>
                <w:szCs w:val="24"/>
              </w:rPr>
              <w:t xml:space="preserve"> Ролевая игра.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876439" w:rsidP="00816BAF">
            <w:pPr>
              <w:contextualSpacing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121" w:type="dxa"/>
          </w:tcPr>
          <w:p w:rsidR="00876439" w:rsidRDefault="00876439" w:rsidP="00816BAF">
            <w:pPr>
              <w:contextualSpacing/>
            </w:pPr>
            <w:r>
              <w:t xml:space="preserve">Пластилиновая сказка. 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7B0A08" w:rsidP="00816BAF">
            <w:pPr>
              <w:contextualSpacing/>
            </w:pPr>
            <w:r w:rsidRPr="002C1C94">
              <w:t>участие в коллективной работе по оценке поступков героев и событий;</w:t>
            </w:r>
          </w:p>
        </w:tc>
        <w:tc>
          <w:tcPr>
            <w:tcW w:w="2693" w:type="dxa"/>
          </w:tcPr>
          <w:p w:rsidR="00876439" w:rsidRPr="003D5AE3" w:rsidRDefault="00A346B3" w:rsidP="00816BAF">
            <w:pPr>
              <w:contextualSpacing/>
            </w:pPr>
            <w:r w:rsidRPr="00CD60AE">
              <w:rPr>
                <w:sz w:val="24"/>
                <w:szCs w:val="24"/>
              </w:rPr>
              <w:t>формирование личного, эмоционального отношения к себе и окружающему миру.</w:t>
            </w:r>
          </w:p>
        </w:tc>
        <w:tc>
          <w:tcPr>
            <w:tcW w:w="3544" w:type="dxa"/>
          </w:tcPr>
          <w:p w:rsidR="00876439" w:rsidRPr="000C1D5C" w:rsidRDefault="002D2DFE" w:rsidP="00816BAF">
            <w:pPr>
              <w:contextualSpacing/>
            </w:pPr>
            <w:r>
              <w:t>Работа с пластилином. Творческая работа.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876439" w:rsidP="00816BAF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</w:tcPr>
          <w:p w:rsidR="00876439" w:rsidRDefault="008B00E1" w:rsidP="00816BAF">
            <w:pPr>
              <w:contextualSpacing/>
            </w:pPr>
            <w:r>
              <w:rPr>
                <w:sz w:val="24"/>
                <w:szCs w:val="24"/>
              </w:rPr>
              <w:t>Угадай героя сказки.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365D9C" w:rsidP="00816BAF">
            <w:pPr>
              <w:contextualSpacing/>
            </w:pPr>
            <w:r>
              <w:t>Уметь отгадывать загадки, работать в коллективе.</w:t>
            </w:r>
          </w:p>
        </w:tc>
        <w:tc>
          <w:tcPr>
            <w:tcW w:w="2693" w:type="dxa"/>
          </w:tcPr>
          <w:p w:rsidR="00876439" w:rsidRDefault="00A346B3" w:rsidP="00816BAF">
            <w:pPr>
              <w:contextualSpacing/>
              <w:rPr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 xml:space="preserve">осознание себя как ученика, заинтересованного посещением школы, </w:t>
            </w:r>
            <w:r w:rsidRPr="004C44EE">
              <w:rPr>
                <w:sz w:val="24"/>
                <w:szCs w:val="24"/>
              </w:rPr>
              <w:lastRenderedPageBreak/>
              <w:t>обучением, занятиями.</w:t>
            </w:r>
          </w:p>
          <w:p w:rsidR="00A346B3" w:rsidRPr="003D5AE3" w:rsidRDefault="00A346B3" w:rsidP="00816BAF">
            <w:pPr>
              <w:contextualSpacing/>
            </w:pPr>
          </w:p>
        </w:tc>
        <w:tc>
          <w:tcPr>
            <w:tcW w:w="3544" w:type="dxa"/>
          </w:tcPr>
          <w:p w:rsidR="00876439" w:rsidRPr="000C1D5C" w:rsidRDefault="002D2DFE" w:rsidP="00816BAF">
            <w:pPr>
              <w:contextualSpacing/>
            </w:pPr>
            <w:r>
              <w:lastRenderedPageBreak/>
              <w:t>Работа с раздаточным материалом, отгадывание загадок.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8B00E1" w:rsidP="00816BA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121" w:type="dxa"/>
          </w:tcPr>
          <w:p w:rsidR="00876439" w:rsidRDefault="008B00E1" w:rsidP="00816BAF">
            <w:pPr>
              <w:contextualSpacing/>
            </w:pPr>
            <w:r w:rsidRPr="00B46875">
              <w:rPr>
                <w:sz w:val="24"/>
                <w:szCs w:val="24"/>
              </w:rPr>
              <w:t>Русская народная сказка «Рукодельница и ленивица»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50500A" w:rsidP="00816BAF">
            <w:pPr>
              <w:contextualSpacing/>
            </w:pPr>
            <w:r w:rsidRPr="0064174D">
              <w:t>определение основной мысли сказки после предварительного его анализа;</w:t>
            </w:r>
          </w:p>
        </w:tc>
        <w:tc>
          <w:tcPr>
            <w:tcW w:w="2693" w:type="dxa"/>
          </w:tcPr>
          <w:p w:rsidR="00876439" w:rsidRPr="003D5AE3" w:rsidRDefault="00A346B3" w:rsidP="00816BAF">
            <w:pPr>
              <w:contextualSpacing/>
            </w:pPr>
            <w:r w:rsidRPr="004C44EE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</w:tc>
        <w:tc>
          <w:tcPr>
            <w:tcW w:w="3544" w:type="dxa"/>
          </w:tcPr>
          <w:p w:rsidR="00876439" w:rsidRPr="000C1D5C" w:rsidRDefault="001951C4" w:rsidP="00816BAF">
            <w:pPr>
              <w:contextualSpacing/>
            </w:pPr>
            <w:r w:rsidRPr="0064174D">
              <w:rPr>
                <w:sz w:val="24"/>
                <w:szCs w:val="24"/>
              </w:rPr>
              <w:t>Чтение сказки. Анализ содержания. Иллюстрирование.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8B00E1" w:rsidP="00816BAF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876439" w:rsidRDefault="00EB40B3" w:rsidP="00816BAF">
            <w:pPr>
              <w:contextualSpacing/>
            </w:pPr>
            <w:r w:rsidRPr="00B46875">
              <w:rPr>
                <w:sz w:val="24"/>
                <w:szCs w:val="24"/>
              </w:rPr>
              <w:t>Русская народная сказка «По щучьему веленью»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EB40B3" w:rsidP="00816BAF">
            <w:pPr>
              <w:contextualSpacing/>
            </w:pPr>
            <w:r w:rsidRPr="0064174D">
              <w:t>определение главных действующих лиц произведения; элементарная оценка их поступков;</w:t>
            </w:r>
          </w:p>
        </w:tc>
        <w:tc>
          <w:tcPr>
            <w:tcW w:w="2693" w:type="dxa"/>
          </w:tcPr>
          <w:p w:rsidR="00876439" w:rsidRPr="003D5AE3" w:rsidRDefault="00A346B3" w:rsidP="00816BAF">
            <w:pPr>
              <w:contextualSpacing/>
            </w:pPr>
            <w:r w:rsidRPr="004C44EE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  <w:tc>
          <w:tcPr>
            <w:tcW w:w="3544" w:type="dxa"/>
          </w:tcPr>
          <w:p w:rsidR="00876439" w:rsidRPr="000C1D5C" w:rsidRDefault="00325425" w:rsidP="00816BAF">
            <w:pPr>
              <w:contextualSpacing/>
            </w:pPr>
            <w:r w:rsidRPr="0064174D">
              <w:rPr>
                <w:sz w:val="24"/>
                <w:szCs w:val="24"/>
              </w:rPr>
              <w:t>Чтение сказки. Анализ содержания. Придумывание вопросов к тексту. Просмотр мультфильма.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EB40B3" w:rsidP="00816BAF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</w:tcPr>
          <w:p w:rsidR="00876439" w:rsidRDefault="00EB40B3" w:rsidP="00816BAF">
            <w:pPr>
              <w:contextualSpacing/>
            </w:pPr>
            <w:r>
              <w:t>Викторина по сказкам.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8355B3" w:rsidP="008355B3">
            <w:pPr>
              <w:jc w:val="both"/>
            </w:pPr>
            <w:r>
              <w:t>знать популярные русские народные сказки;</w:t>
            </w:r>
          </w:p>
        </w:tc>
        <w:tc>
          <w:tcPr>
            <w:tcW w:w="2693" w:type="dxa"/>
          </w:tcPr>
          <w:p w:rsidR="00876439" w:rsidRPr="003D5AE3" w:rsidRDefault="0080519B" w:rsidP="00816BAF">
            <w:pPr>
              <w:contextualSpacing/>
            </w:pPr>
            <w:r w:rsidRPr="004C44EE"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544" w:type="dxa"/>
          </w:tcPr>
          <w:p w:rsidR="00876439" w:rsidRPr="000C1D5C" w:rsidRDefault="006548E1" w:rsidP="00816BAF">
            <w:pPr>
              <w:contextualSpacing/>
            </w:pPr>
            <w:r>
              <w:t>Работа с сюжетными картинками к сказкам, отгадывание загадок про сказки, сказочных героев. Работа в паре, в коллективе.</w:t>
            </w:r>
          </w:p>
        </w:tc>
      </w:tr>
      <w:tr w:rsidR="00876439" w:rsidRPr="00662034" w:rsidTr="00012AE6">
        <w:trPr>
          <w:trHeight w:val="270"/>
        </w:trPr>
        <w:tc>
          <w:tcPr>
            <w:tcW w:w="596" w:type="dxa"/>
          </w:tcPr>
          <w:p w:rsidR="00876439" w:rsidRDefault="00EB40B3" w:rsidP="00816BAF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</w:tcPr>
          <w:p w:rsidR="00876439" w:rsidRDefault="00EB40B3" w:rsidP="00816BAF">
            <w:pPr>
              <w:contextualSpacing/>
            </w:pPr>
            <w:r>
              <w:t>Имитационные игры.</w:t>
            </w:r>
          </w:p>
        </w:tc>
        <w:tc>
          <w:tcPr>
            <w:tcW w:w="993" w:type="dxa"/>
          </w:tcPr>
          <w:p w:rsidR="00876439" w:rsidRPr="003D5AE3" w:rsidRDefault="00876439" w:rsidP="00816BAF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876439" w:rsidRDefault="00D45059" w:rsidP="00816BA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76439" w:rsidRPr="003D5AE3" w:rsidRDefault="00561F91" w:rsidP="00816BAF">
            <w:pPr>
              <w:contextualSpacing/>
            </w:pPr>
            <w:r>
              <w:t>Знать повадки животных, уметь их воспроизвести.</w:t>
            </w:r>
          </w:p>
        </w:tc>
        <w:tc>
          <w:tcPr>
            <w:tcW w:w="2693" w:type="dxa"/>
          </w:tcPr>
          <w:p w:rsidR="00876439" w:rsidRPr="003D5AE3" w:rsidRDefault="00561F91" w:rsidP="00816BAF">
            <w:pPr>
              <w:contextualSpacing/>
            </w:pPr>
            <w:r w:rsidRPr="00CD60AE">
              <w:rPr>
                <w:sz w:val="24"/>
                <w:szCs w:val="24"/>
              </w:rPr>
              <w:t>формирование личного, эмоционального отношения к себе и окружающему миру.</w:t>
            </w:r>
          </w:p>
        </w:tc>
        <w:tc>
          <w:tcPr>
            <w:tcW w:w="3544" w:type="dxa"/>
          </w:tcPr>
          <w:p w:rsidR="00876439" w:rsidRPr="000C1D5C" w:rsidRDefault="00561F91" w:rsidP="00816BAF">
            <w:pPr>
              <w:contextualSpacing/>
            </w:pPr>
            <w:r>
              <w:t>Подвижные игры с использованием музыкального сопровождения.</w:t>
            </w:r>
          </w:p>
        </w:tc>
      </w:tr>
    </w:tbl>
    <w:p w:rsidR="00530961" w:rsidRPr="00E331C6" w:rsidRDefault="00530961" w:rsidP="00530961">
      <w:pPr>
        <w:tabs>
          <w:tab w:val="left" w:pos="12900"/>
        </w:tabs>
        <w:ind w:left="700" w:right="1670" w:firstLine="62"/>
      </w:pPr>
    </w:p>
    <w:p w:rsidR="00530961" w:rsidRDefault="00530961" w:rsidP="00530961"/>
    <w:p w:rsidR="00530961" w:rsidRDefault="00530961" w:rsidP="00530961">
      <w:pPr>
        <w:jc w:val="center"/>
        <w:rPr>
          <w:b/>
          <w:sz w:val="32"/>
        </w:rPr>
      </w:pPr>
    </w:p>
    <w:p w:rsidR="00530961" w:rsidRPr="000B339A" w:rsidRDefault="00530961" w:rsidP="00530961">
      <w:pPr>
        <w:spacing w:after="20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:rsidR="000B3B9C" w:rsidRDefault="000B3B9C"/>
    <w:sectPr w:rsidR="000B3B9C" w:rsidSect="00F6215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63" w:rsidRDefault="00255463" w:rsidP="00F6215A">
      <w:r>
        <w:separator/>
      </w:r>
    </w:p>
  </w:endnote>
  <w:endnote w:type="continuationSeparator" w:id="0">
    <w:p w:rsidR="00255463" w:rsidRDefault="00255463" w:rsidP="00F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63" w:rsidRDefault="00255463" w:rsidP="00F6215A">
      <w:r>
        <w:separator/>
      </w:r>
    </w:p>
  </w:footnote>
  <w:footnote w:type="continuationSeparator" w:id="0">
    <w:p w:rsidR="00255463" w:rsidRDefault="00255463" w:rsidP="00F6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0298"/>
      <w:docPartObj>
        <w:docPartGallery w:val="Page Numbers (Top of Page)"/>
        <w:docPartUnique/>
      </w:docPartObj>
    </w:sdtPr>
    <w:sdtEndPr/>
    <w:sdtContent>
      <w:p w:rsidR="00816BAF" w:rsidRDefault="0025546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BAF" w:rsidRDefault="00816B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85"/>
    <w:multiLevelType w:val="hybridMultilevel"/>
    <w:tmpl w:val="2002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37F9"/>
    <w:multiLevelType w:val="multilevel"/>
    <w:tmpl w:val="E01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6441DD"/>
    <w:multiLevelType w:val="multilevel"/>
    <w:tmpl w:val="F53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C7509"/>
    <w:multiLevelType w:val="multilevel"/>
    <w:tmpl w:val="79341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37850"/>
    <w:multiLevelType w:val="multilevel"/>
    <w:tmpl w:val="A9EEB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902A11"/>
    <w:multiLevelType w:val="multilevel"/>
    <w:tmpl w:val="089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C3923"/>
    <w:multiLevelType w:val="multilevel"/>
    <w:tmpl w:val="77F8E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61"/>
    <w:rsid w:val="00001D07"/>
    <w:rsid w:val="00012AE6"/>
    <w:rsid w:val="000334BA"/>
    <w:rsid w:val="000B3B9C"/>
    <w:rsid w:val="000C1D5C"/>
    <w:rsid w:val="000D0D59"/>
    <w:rsid w:val="000E1CBB"/>
    <w:rsid w:val="0010152E"/>
    <w:rsid w:val="00125A92"/>
    <w:rsid w:val="001267D9"/>
    <w:rsid w:val="00167AD6"/>
    <w:rsid w:val="00186C03"/>
    <w:rsid w:val="001951C4"/>
    <w:rsid w:val="001B60EB"/>
    <w:rsid w:val="001F0670"/>
    <w:rsid w:val="00220B37"/>
    <w:rsid w:val="00222D9F"/>
    <w:rsid w:val="00255463"/>
    <w:rsid w:val="002A44CF"/>
    <w:rsid w:val="002A677B"/>
    <w:rsid w:val="002D2DFE"/>
    <w:rsid w:val="002D571A"/>
    <w:rsid w:val="00306C78"/>
    <w:rsid w:val="00325425"/>
    <w:rsid w:val="00353403"/>
    <w:rsid w:val="003646D7"/>
    <w:rsid w:val="00365D9C"/>
    <w:rsid w:val="003C5215"/>
    <w:rsid w:val="003D5AE3"/>
    <w:rsid w:val="004023D9"/>
    <w:rsid w:val="004139A7"/>
    <w:rsid w:val="00415502"/>
    <w:rsid w:val="004210B2"/>
    <w:rsid w:val="00422341"/>
    <w:rsid w:val="004241BF"/>
    <w:rsid w:val="00452DFC"/>
    <w:rsid w:val="00476B9F"/>
    <w:rsid w:val="004B17B8"/>
    <w:rsid w:val="00500864"/>
    <w:rsid w:val="0050500A"/>
    <w:rsid w:val="0051022F"/>
    <w:rsid w:val="00510E34"/>
    <w:rsid w:val="005171AF"/>
    <w:rsid w:val="00530961"/>
    <w:rsid w:val="0053519D"/>
    <w:rsid w:val="00561F91"/>
    <w:rsid w:val="00571A47"/>
    <w:rsid w:val="005768E1"/>
    <w:rsid w:val="00583453"/>
    <w:rsid w:val="00584144"/>
    <w:rsid w:val="00620639"/>
    <w:rsid w:val="00631841"/>
    <w:rsid w:val="006336A9"/>
    <w:rsid w:val="00635A64"/>
    <w:rsid w:val="006548E1"/>
    <w:rsid w:val="00675190"/>
    <w:rsid w:val="006D2241"/>
    <w:rsid w:val="006E043B"/>
    <w:rsid w:val="006F3535"/>
    <w:rsid w:val="00713F3E"/>
    <w:rsid w:val="00731F42"/>
    <w:rsid w:val="007B0A08"/>
    <w:rsid w:val="007C1806"/>
    <w:rsid w:val="007F30CE"/>
    <w:rsid w:val="0080519B"/>
    <w:rsid w:val="00816BAF"/>
    <w:rsid w:val="008355B3"/>
    <w:rsid w:val="008458D4"/>
    <w:rsid w:val="008752EF"/>
    <w:rsid w:val="00876439"/>
    <w:rsid w:val="008B00E1"/>
    <w:rsid w:val="008E7DDB"/>
    <w:rsid w:val="00930B0A"/>
    <w:rsid w:val="009A1E1F"/>
    <w:rsid w:val="009A40EB"/>
    <w:rsid w:val="009C795B"/>
    <w:rsid w:val="009D11EB"/>
    <w:rsid w:val="00A14283"/>
    <w:rsid w:val="00A346B3"/>
    <w:rsid w:val="00A87F5E"/>
    <w:rsid w:val="00B371BF"/>
    <w:rsid w:val="00BA7B53"/>
    <w:rsid w:val="00BC0011"/>
    <w:rsid w:val="00C04EB6"/>
    <w:rsid w:val="00C4694E"/>
    <w:rsid w:val="00C73542"/>
    <w:rsid w:val="00CD60AE"/>
    <w:rsid w:val="00CE70B6"/>
    <w:rsid w:val="00CF3F46"/>
    <w:rsid w:val="00D17D66"/>
    <w:rsid w:val="00D45059"/>
    <w:rsid w:val="00D81B7A"/>
    <w:rsid w:val="00E028AA"/>
    <w:rsid w:val="00E06E89"/>
    <w:rsid w:val="00E5006E"/>
    <w:rsid w:val="00E57BE6"/>
    <w:rsid w:val="00EB1AF7"/>
    <w:rsid w:val="00EB40B3"/>
    <w:rsid w:val="00EE5766"/>
    <w:rsid w:val="00EF7A45"/>
    <w:rsid w:val="00F2583A"/>
    <w:rsid w:val="00F34CD3"/>
    <w:rsid w:val="00F6215A"/>
    <w:rsid w:val="00F831EC"/>
    <w:rsid w:val="00F83E09"/>
    <w:rsid w:val="00FB4D39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0166"/>
  <w15:docId w15:val="{004F9DD7-4DDE-40CF-B1B9-646C912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96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9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096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table" w:styleId="a4">
    <w:name w:val="Table Grid"/>
    <w:basedOn w:val="a1"/>
    <w:uiPriority w:val="59"/>
    <w:rsid w:val="0053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52DFC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6">
    <w:name w:val="Emphasis"/>
    <w:basedOn w:val="a0"/>
    <w:uiPriority w:val="20"/>
    <w:qFormat/>
    <w:rsid w:val="003646D7"/>
    <w:rPr>
      <w:i/>
      <w:iCs/>
    </w:rPr>
  </w:style>
  <w:style w:type="paragraph" w:styleId="a7">
    <w:name w:val="header"/>
    <w:basedOn w:val="a"/>
    <w:link w:val="a8"/>
    <w:uiPriority w:val="99"/>
    <w:unhideWhenUsed/>
    <w:rsid w:val="00F62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2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DB98-3785-407E-85C8-2CE1CB7A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dcterms:created xsi:type="dcterms:W3CDTF">2017-09-06T11:14:00Z</dcterms:created>
  <dcterms:modified xsi:type="dcterms:W3CDTF">2018-09-17T14:50:00Z</dcterms:modified>
</cp:coreProperties>
</file>